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4148" w:type="dxa"/>
        <w:tblLook w:val="04A0" w:firstRow="1" w:lastRow="0" w:firstColumn="1" w:lastColumn="0" w:noHBand="0" w:noVBand="1"/>
      </w:tblPr>
      <w:tblGrid>
        <w:gridCol w:w="571"/>
        <w:gridCol w:w="1805"/>
        <w:gridCol w:w="5825"/>
        <w:gridCol w:w="5947"/>
      </w:tblGrid>
      <w:tr w:rsidR="00FF72B0" w:rsidRPr="008A474B" w14:paraId="650C70E3" w14:textId="16DCF674" w:rsidTr="007D0A99">
        <w:trPr>
          <w:tblHeader/>
        </w:trPr>
        <w:tc>
          <w:tcPr>
            <w:tcW w:w="571" w:type="dxa"/>
          </w:tcPr>
          <w:p w14:paraId="02CE6B36" w14:textId="2113FEAE" w:rsidR="00FF72B0" w:rsidRPr="008A474B" w:rsidRDefault="00FF72B0" w:rsidP="008A474B">
            <w:pPr>
              <w:rPr>
                <w:rFonts w:ascii="Arial" w:hAnsi="Arial" w:cs="Arial"/>
                <w:b/>
                <w:bCs/>
                <w:sz w:val="22"/>
                <w:szCs w:val="22"/>
              </w:rPr>
            </w:pPr>
            <w:r w:rsidRPr="008A474B">
              <w:rPr>
                <w:rFonts w:ascii="Arial" w:hAnsi="Arial" w:cs="Arial"/>
                <w:b/>
                <w:bCs/>
                <w:sz w:val="22"/>
                <w:szCs w:val="22"/>
              </w:rPr>
              <w:t>Sl. No.</w:t>
            </w:r>
          </w:p>
        </w:tc>
        <w:tc>
          <w:tcPr>
            <w:tcW w:w="1805" w:type="dxa"/>
          </w:tcPr>
          <w:p w14:paraId="5083F65B" w14:textId="21DC3425" w:rsidR="00FF72B0" w:rsidRPr="008A474B" w:rsidRDefault="00FF72B0" w:rsidP="008A474B">
            <w:pPr>
              <w:rPr>
                <w:rFonts w:ascii="Arial" w:hAnsi="Arial" w:cs="Arial"/>
                <w:b/>
                <w:bCs/>
                <w:sz w:val="22"/>
                <w:szCs w:val="22"/>
              </w:rPr>
            </w:pPr>
            <w:r w:rsidRPr="008A474B">
              <w:rPr>
                <w:rFonts w:ascii="Arial" w:hAnsi="Arial" w:cs="Arial"/>
                <w:b/>
                <w:bCs/>
                <w:sz w:val="22"/>
                <w:szCs w:val="22"/>
              </w:rPr>
              <w:t>Cl. Ref. in the Bidding Documents</w:t>
            </w:r>
          </w:p>
        </w:tc>
        <w:tc>
          <w:tcPr>
            <w:tcW w:w="5825" w:type="dxa"/>
          </w:tcPr>
          <w:p w14:paraId="43F3A320" w14:textId="45B380F4" w:rsidR="00FF72B0" w:rsidRPr="008A474B" w:rsidRDefault="00FF72B0" w:rsidP="008A474B">
            <w:pPr>
              <w:rPr>
                <w:rFonts w:ascii="Arial" w:hAnsi="Arial" w:cs="Arial"/>
                <w:b/>
                <w:bCs/>
                <w:sz w:val="22"/>
                <w:szCs w:val="22"/>
              </w:rPr>
            </w:pPr>
            <w:r w:rsidRPr="008A474B">
              <w:rPr>
                <w:rFonts w:ascii="Arial" w:hAnsi="Arial" w:cs="Arial"/>
                <w:b/>
                <w:bCs/>
                <w:sz w:val="22"/>
                <w:szCs w:val="22"/>
              </w:rPr>
              <w:t>Existing Provision in the Bidding Documents</w:t>
            </w:r>
          </w:p>
        </w:tc>
        <w:tc>
          <w:tcPr>
            <w:tcW w:w="5947" w:type="dxa"/>
          </w:tcPr>
          <w:p w14:paraId="74C5D86B" w14:textId="7C441EDF" w:rsidR="00FF72B0" w:rsidRPr="008A474B" w:rsidRDefault="00FF72B0" w:rsidP="008A474B">
            <w:pPr>
              <w:rPr>
                <w:rFonts w:ascii="Arial" w:hAnsi="Arial" w:cs="Arial"/>
                <w:b/>
                <w:bCs/>
                <w:sz w:val="22"/>
                <w:szCs w:val="22"/>
              </w:rPr>
            </w:pPr>
            <w:r w:rsidRPr="008A474B">
              <w:rPr>
                <w:rFonts w:ascii="Arial" w:hAnsi="Arial" w:cs="Arial"/>
                <w:b/>
                <w:bCs/>
                <w:sz w:val="22"/>
                <w:szCs w:val="22"/>
              </w:rPr>
              <w:t>Amend</w:t>
            </w:r>
            <w:r w:rsidR="00412F2D">
              <w:rPr>
                <w:rFonts w:ascii="Arial" w:hAnsi="Arial" w:cs="Arial"/>
                <w:b/>
                <w:bCs/>
                <w:sz w:val="22"/>
                <w:szCs w:val="22"/>
              </w:rPr>
              <w:t>ed as</w:t>
            </w:r>
          </w:p>
        </w:tc>
      </w:tr>
      <w:tr w:rsidR="00760502" w:rsidRPr="008A474B" w14:paraId="75096E93" w14:textId="77777777" w:rsidTr="007D0A99">
        <w:tc>
          <w:tcPr>
            <w:tcW w:w="571" w:type="dxa"/>
          </w:tcPr>
          <w:p w14:paraId="60C25BF0" w14:textId="2E8B0816" w:rsidR="00760502" w:rsidRPr="008A474B" w:rsidRDefault="003F67DC" w:rsidP="007715BC">
            <w:pPr>
              <w:rPr>
                <w:rFonts w:ascii="Arial" w:hAnsi="Arial" w:cs="Arial"/>
                <w:sz w:val="22"/>
                <w:szCs w:val="22"/>
              </w:rPr>
            </w:pPr>
            <w:r>
              <w:rPr>
                <w:rFonts w:ascii="Arial" w:hAnsi="Arial" w:cs="Arial"/>
                <w:sz w:val="22"/>
                <w:szCs w:val="22"/>
              </w:rPr>
              <w:t>1.</w:t>
            </w:r>
          </w:p>
        </w:tc>
        <w:tc>
          <w:tcPr>
            <w:tcW w:w="1805" w:type="dxa"/>
          </w:tcPr>
          <w:p w14:paraId="4B81FED1" w14:textId="4EF71384" w:rsidR="003F67DC" w:rsidRDefault="003F67DC" w:rsidP="003F67DC">
            <w:pPr>
              <w:pStyle w:val="Default"/>
              <w:ind w:right="-14"/>
              <w:jc w:val="both"/>
              <w:rPr>
                <w:rFonts w:ascii="Arial" w:hAnsi="Arial" w:cs="Arial"/>
                <w:sz w:val="22"/>
                <w:szCs w:val="22"/>
              </w:rPr>
            </w:pPr>
            <w:r>
              <w:rPr>
                <w:rFonts w:ascii="Arial" w:hAnsi="Arial" w:cs="Arial"/>
                <w:sz w:val="22"/>
                <w:szCs w:val="22"/>
              </w:rPr>
              <w:t xml:space="preserve">IFB Clause 7.0, Section-I, Vol-I of the Bidding Documents </w:t>
            </w:r>
          </w:p>
          <w:p w14:paraId="1B4E0199" w14:textId="77777777" w:rsidR="00760502" w:rsidRDefault="00760502" w:rsidP="007715BC">
            <w:pPr>
              <w:pStyle w:val="Default"/>
              <w:ind w:right="-14"/>
              <w:jc w:val="both"/>
              <w:rPr>
                <w:rFonts w:ascii="Arial" w:hAnsi="Arial" w:cs="Arial"/>
                <w:sz w:val="22"/>
                <w:szCs w:val="22"/>
              </w:rPr>
            </w:pPr>
          </w:p>
        </w:tc>
        <w:tc>
          <w:tcPr>
            <w:tcW w:w="5825" w:type="dxa"/>
          </w:tcPr>
          <w:p w14:paraId="05E3EABA" w14:textId="77777777" w:rsidR="00760502" w:rsidRPr="003F67DC" w:rsidRDefault="00760502" w:rsidP="003F67DC">
            <w:pPr>
              <w:pStyle w:val="BodyText2"/>
              <w:jc w:val="both"/>
              <w:rPr>
                <w:rFonts w:ascii="Arial" w:hAnsi="Arial" w:cs="Arial"/>
                <w:b w:val="0"/>
                <w:bCs/>
                <w:szCs w:val="22"/>
                <w:lang w:val="en-IN"/>
              </w:rPr>
            </w:pPr>
            <w:r w:rsidRPr="003F67DC">
              <w:rPr>
                <w:rFonts w:ascii="Arial" w:hAnsi="Arial" w:cs="Arial"/>
                <w:b w:val="0"/>
                <w:bCs/>
                <w:szCs w:val="22"/>
                <w:lang w:val="en-IN"/>
              </w:rPr>
              <w:t xml:space="preserve">A Pre-bid meeting will be held at the office of the Employer at Gurgaon (Haryana), India on </w:t>
            </w:r>
            <w:r w:rsidRPr="003F67DC">
              <w:rPr>
                <w:rFonts w:ascii="Arial" w:hAnsi="Arial" w:cs="Arial"/>
                <w:szCs w:val="22"/>
                <w:lang w:val="en-IN"/>
              </w:rPr>
              <w:t>02/08/2024</w:t>
            </w:r>
            <w:r w:rsidRPr="003F67DC">
              <w:rPr>
                <w:rFonts w:ascii="Arial" w:hAnsi="Arial" w:cs="Arial"/>
                <w:b w:val="0"/>
                <w:bCs/>
                <w:szCs w:val="22"/>
                <w:lang w:val="en-IN"/>
              </w:rPr>
              <w:t xml:space="preserve"> at 1130 Hrs. (IST) to clarify the bidder’s various issues raised in accordance with clause 6.4 of ITB.</w:t>
            </w:r>
          </w:p>
          <w:p w14:paraId="1AA00448" w14:textId="77777777" w:rsidR="00760502" w:rsidRPr="00936565" w:rsidRDefault="00760502" w:rsidP="00C60834">
            <w:pPr>
              <w:pStyle w:val="BodyText2"/>
              <w:jc w:val="both"/>
              <w:rPr>
                <w:rFonts w:ascii="Arial" w:hAnsi="Arial" w:cs="Arial"/>
                <w:b w:val="0"/>
                <w:bCs/>
                <w:szCs w:val="22"/>
                <w:lang w:val="en-IN"/>
              </w:rPr>
            </w:pPr>
          </w:p>
        </w:tc>
        <w:tc>
          <w:tcPr>
            <w:tcW w:w="5947" w:type="dxa"/>
          </w:tcPr>
          <w:p w14:paraId="2A718C04" w14:textId="113AA8AB" w:rsidR="00760502" w:rsidRPr="003F67DC" w:rsidRDefault="00760502" w:rsidP="003F67DC">
            <w:pPr>
              <w:pStyle w:val="BodyText2"/>
              <w:jc w:val="both"/>
              <w:rPr>
                <w:rFonts w:ascii="Arial" w:hAnsi="Arial" w:cs="Arial"/>
                <w:b w:val="0"/>
                <w:bCs/>
                <w:szCs w:val="22"/>
                <w:lang w:val="en-IN"/>
              </w:rPr>
            </w:pPr>
            <w:r w:rsidRPr="003F67DC">
              <w:rPr>
                <w:rFonts w:ascii="Arial" w:hAnsi="Arial" w:cs="Arial"/>
                <w:b w:val="0"/>
                <w:bCs/>
                <w:szCs w:val="22"/>
                <w:lang w:val="en-IN"/>
              </w:rPr>
              <w:t xml:space="preserve">A Pre-bid meeting will be held at the office of the Employer at Gurgaon (Haryana), India on </w:t>
            </w:r>
            <w:r w:rsidR="00757F02">
              <w:rPr>
                <w:rFonts w:ascii="Arial" w:hAnsi="Arial" w:cs="Arial"/>
                <w:szCs w:val="22"/>
                <w:lang w:val="en-IN"/>
              </w:rPr>
              <w:t>16</w:t>
            </w:r>
            <w:r w:rsidRPr="003F67DC">
              <w:rPr>
                <w:rFonts w:ascii="Arial" w:hAnsi="Arial" w:cs="Arial"/>
                <w:szCs w:val="22"/>
                <w:lang w:val="en-IN"/>
              </w:rPr>
              <w:t>/08/2024</w:t>
            </w:r>
            <w:r w:rsidRPr="003F67DC">
              <w:rPr>
                <w:rFonts w:ascii="Arial" w:hAnsi="Arial" w:cs="Arial"/>
                <w:b w:val="0"/>
                <w:bCs/>
                <w:szCs w:val="22"/>
                <w:lang w:val="en-IN"/>
              </w:rPr>
              <w:t xml:space="preserve"> at 1130 Hrs. (IST) to clarify the bidder’s various issues raised in accordance with clause 6.4 of ITB.</w:t>
            </w:r>
          </w:p>
          <w:p w14:paraId="07D0EC64" w14:textId="77777777" w:rsidR="00760502" w:rsidRPr="00936565" w:rsidRDefault="00760502" w:rsidP="007715BC">
            <w:pPr>
              <w:pStyle w:val="BodyText2"/>
              <w:jc w:val="both"/>
              <w:rPr>
                <w:rFonts w:ascii="Arial" w:hAnsi="Arial" w:cs="Arial"/>
                <w:b w:val="0"/>
                <w:bCs/>
                <w:szCs w:val="22"/>
                <w:lang w:val="en-IN"/>
              </w:rPr>
            </w:pPr>
          </w:p>
        </w:tc>
      </w:tr>
      <w:tr w:rsidR="00AB03F9" w:rsidRPr="008A474B" w14:paraId="1A7BC79A" w14:textId="77777777" w:rsidTr="007D0A99">
        <w:tc>
          <w:tcPr>
            <w:tcW w:w="571" w:type="dxa"/>
          </w:tcPr>
          <w:p w14:paraId="35C4EBE5" w14:textId="38DFFCC3" w:rsidR="00AB03F9" w:rsidRDefault="00AB03F9" w:rsidP="00AB03F9">
            <w:pPr>
              <w:rPr>
                <w:rFonts w:ascii="Arial" w:hAnsi="Arial" w:cs="Arial"/>
                <w:sz w:val="22"/>
                <w:szCs w:val="22"/>
              </w:rPr>
            </w:pPr>
            <w:r>
              <w:rPr>
                <w:rFonts w:ascii="Arial" w:hAnsi="Arial" w:cs="Arial"/>
                <w:sz w:val="22"/>
                <w:szCs w:val="22"/>
              </w:rPr>
              <w:t>2.</w:t>
            </w:r>
          </w:p>
        </w:tc>
        <w:tc>
          <w:tcPr>
            <w:tcW w:w="1805" w:type="dxa"/>
          </w:tcPr>
          <w:p w14:paraId="64625DDC" w14:textId="011BC58E" w:rsidR="00AB03F9" w:rsidRDefault="00AB03F9" w:rsidP="00AB03F9">
            <w:pPr>
              <w:pStyle w:val="Default"/>
              <w:ind w:right="-14"/>
              <w:jc w:val="both"/>
              <w:rPr>
                <w:rFonts w:ascii="Arial" w:hAnsi="Arial" w:cs="Arial"/>
                <w:sz w:val="22"/>
                <w:szCs w:val="22"/>
              </w:rPr>
            </w:pPr>
            <w:r>
              <w:rPr>
                <w:rFonts w:ascii="Arial" w:hAnsi="Arial" w:cs="Arial"/>
                <w:sz w:val="22"/>
                <w:szCs w:val="22"/>
              </w:rPr>
              <w:t xml:space="preserve">ITB / BDS Clause 6.4, Section-III, Vol-I of the Bidding Documents </w:t>
            </w:r>
          </w:p>
          <w:p w14:paraId="5E9A701B" w14:textId="77777777" w:rsidR="00AB03F9" w:rsidRDefault="00AB03F9" w:rsidP="00AB03F9">
            <w:pPr>
              <w:pStyle w:val="Default"/>
              <w:ind w:right="-14"/>
              <w:jc w:val="both"/>
              <w:rPr>
                <w:rFonts w:ascii="Arial" w:hAnsi="Arial" w:cs="Arial"/>
                <w:sz w:val="22"/>
                <w:szCs w:val="22"/>
              </w:rPr>
            </w:pPr>
          </w:p>
        </w:tc>
        <w:tc>
          <w:tcPr>
            <w:tcW w:w="5825" w:type="dxa"/>
          </w:tcPr>
          <w:p w14:paraId="28C9374D" w14:textId="77777777" w:rsidR="00AB03F9" w:rsidRPr="000078EE" w:rsidRDefault="00AB03F9" w:rsidP="00AB03F9">
            <w:pPr>
              <w:jc w:val="both"/>
              <w:rPr>
                <w:rFonts w:ascii="Arial" w:hAnsi="Arial" w:cs="Arial"/>
                <w:b/>
                <w:bCs/>
                <w:sz w:val="22"/>
                <w:szCs w:val="22"/>
              </w:rPr>
            </w:pPr>
            <w:r w:rsidRPr="000078EE">
              <w:rPr>
                <w:rFonts w:ascii="Arial" w:hAnsi="Arial" w:cs="Arial"/>
                <w:b/>
                <w:bCs/>
                <w:sz w:val="22"/>
                <w:szCs w:val="22"/>
              </w:rPr>
              <w:t xml:space="preserve">Replace the existing provision of ITB Clause 6.4 with the following: </w:t>
            </w:r>
          </w:p>
          <w:p w14:paraId="4A5B54C5" w14:textId="77777777" w:rsidR="00AB03F9" w:rsidRPr="000078EE" w:rsidRDefault="00AB03F9" w:rsidP="00AB03F9">
            <w:pPr>
              <w:jc w:val="both"/>
              <w:rPr>
                <w:rFonts w:ascii="Arial" w:hAnsi="Arial" w:cs="Arial"/>
                <w:sz w:val="22"/>
                <w:szCs w:val="22"/>
              </w:rPr>
            </w:pPr>
          </w:p>
          <w:p w14:paraId="2CCFF491" w14:textId="77777777" w:rsidR="00AB03F9" w:rsidRPr="000078EE" w:rsidRDefault="00AB03F9" w:rsidP="00AB03F9">
            <w:pPr>
              <w:jc w:val="both"/>
              <w:rPr>
                <w:rFonts w:ascii="Arial" w:hAnsi="Arial" w:cs="Arial"/>
                <w:sz w:val="22"/>
                <w:szCs w:val="22"/>
                <w:u w:val="single"/>
                <w:lang w:val="en-GB"/>
              </w:rPr>
            </w:pPr>
            <w:r w:rsidRPr="000078EE">
              <w:rPr>
                <w:rFonts w:ascii="Arial" w:hAnsi="Arial"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t>
            </w:r>
            <w:r w:rsidRPr="00AB03F9">
              <w:rPr>
                <w:rFonts w:ascii="Arial" w:hAnsi="Arial" w:cs="Arial"/>
                <w:color w:val="000000" w:themeColor="text1"/>
                <w:sz w:val="22"/>
                <w:szCs w:val="22"/>
              </w:rPr>
              <w:t>will be transmitted without delay through the e-procurement portal only</w:t>
            </w:r>
            <w:r w:rsidRPr="000078EE">
              <w:rPr>
                <w:rFonts w:ascii="Arial" w:hAnsi="Arial" w:cs="Arial"/>
                <w:sz w:val="22"/>
                <w:szCs w:val="22"/>
              </w:rPr>
              <w:t>. Any modification of the Bidding Documents listed in ITB Sub-Clause 5.1, which may become necessary as a result of the pre-bid meeting shall be made by the Employer</w:t>
            </w:r>
            <w:r w:rsidRPr="000078EE">
              <w:rPr>
                <w:rFonts w:ascii="Arial" w:hAnsi="Arial" w:cs="Arial"/>
                <w:i/>
                <w:iCs/>
                <w:sz w:val="22"/>
                <w:szCs w:val="22"/>
              </w:rPr>
              <w:t xml:space="preserve"> </w:t>
            </w:r>
            <w:r w:rsidRPr="000078EE">
              <w:rPr>
                <w:rFonts w:ascii="Arial" w:hAnsi="Arial" w:cs="Arial"/>
                <w:sz w:val="22"/>
                <w:szCs w:val="22"/>
              </w:rPr>
              <w:t xml:space="preserve">exclusively through the issue of an Addendum pursuant </w:t>
            </w:r>
            <w:r w:rsidRPr="000078EE">
              <w:rPr>
                <w:rFonts w:ascii="Arial" w:hAnsi="Arial" w:cs="Arial"/>
                <w:sz w:val="22"/>
                <w:szCs w:val="22"/>
              </w:rPr>
              <w:lastRenderedPageBreak/>
              <w:t>to ITB Clause 7 and not through the minutes of the pre-bid meeting.</w:t>
            </w:r>
          </w:p>
          <w:p w14:paraId="40E620D6" w14:textId="77777777" w:rsidR="00AB03F9" w:rsidRPr="000078EE" w:rsidRDefault="00AB03F9" w:rsidP="00AB03F9">
            <w:pPr>
              <w:jc w:val="both"/>
              <w:rPr>
                <w:rFonts w:ascii="Arial" w:hAnsi="Arial" w:cs="Arial"/>
                <w:sz w:val="22"/>
                <w:szCs w:val="22"/>
                <w:u w:val="single"/>
                <w:lang w:val="en-GB"/>
              </w:rPr>
            </w:pPr>
          </w:p>
          <w:p w14:paraId="57869A7E" w14:textId="77777777" w:rsidR="00AB03F9" w:rsidRPr="007B52F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rPr>
            </w:pPr>
            <w:r w:rsidRPr="007B52FE">
              <w:rPr>
                <w:rFonts w:ascii="Arial" w:hAnsi="Arial" w:cs="Arial"/>
                <w:b/>
                <w:bCs/>
                <w:sz w:val="22"/>
                <w:szCs w:val="22"/>
                <w:u w:val="single"/>
              </w:rPr>
              <w:t xml:space="preserve">Venue, date and time for Pre-bid Meeting: </w:t>
            </w:r>
          </w:p>
          <w:p w14:paraId="61E1AB10"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296C761B"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The Bidder’s designated representatives are invited to attend a pre-bid meeting, which will take place at the venue as given below:</w:t>
            </w:r>
          </w:p>
          <w:p w14:paraId="40FBB5DC"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137CA0C7"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Power Grid Corporation of India Limited,</w:t>
            </w:r>
          </w:p>
          <w:p w14:paraId="2F309C54"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`Saudamini’, Plot No. 2, Sector 29, 3rd Floor, </w:t>
            </w:r>
          </w:p>
          <w:p w14:paraId="76EA1888"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Gurgaon (Haryana) – 122001.</w:t>
            </w:r>
          </w:p>
          <w:p w14:paraId="0DBC0754"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0171E6FA"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Kind Attn.: Sr. DGM (CS-G3)/Manager (CS-G3) </w:t>
            </w:r>
          </w:p>
          <w:p w14:paraId="09B6C6E9"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43F99410"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(Thru Board) +91-124-282-2315 /3311</w:t>
            </w:r>
          </w:p>
          <w:p w14:paraId="58B210BA"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Mobile: +91- 9971399078/9599814157</w:t>
            </w:r>
          </w:p>
          <w:p w14:paraId="423888BC"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Fax Nos.:- +91-124-2571 831  </w:t>
            </w:r>
          </w:p>
          <w:p w14:paraId="65CB9353" w14:textId="77777777" w:rsidR="00AB03F9" w:rsidRPr="003F67DC" w:rsidRDefault="00AB03F9" w:rsidP="00AB03F9">
            <w:pPr>
              <w:pStyle w:val="BodyText2"/>
              <w:jc w:val="both"/>
              <w:rPr>
                <w:rFonts w:ascii="Arial" w:hAnsi="Arial" w:cs="Arial"/>
                <w:b w:val="0"/>
                <w:bCs/>
                <w:szCs w:val="22"/>
                <w:lang w:val="en-IN"/>
              </w:rPr>
            </w:pPr>
          </w:p>
        </w:tc>
        <w:tc>
          <w:tcPr>
            <w:tcW w:w="5947" w:type="dxa"/>
          </w:tcPr>
          <w:p w14:paraId="6EA6D882" w14:textId="77777777" w:rsidR="00AB03F9" w:rsidRPr="000078EE" w:rsidRDefault="00AB03F9" w:rsidP="00AB03F9">
            <w:pPr>
              <w:jc w:val="both"/>
              <w:rPr>
                <w:rFonts w:ascii="Arial" w:hAnsi="Arial" w:cs="Arial"/>
                <w:b/>
                <w:bCs/>
                <w:sz w:val="22"/>
                <w:szCs w:val="22"/>
              </w:rPr>
            </w:pPr>
            <w:r w:rsidRPr="000078EE">
              <w:rPr>
                <w:rFonts w:ascii="Arial" w:hAnsi="Arial" w:cs="Arial"/>
                <w:b/>
                <w:bCs/>
                <w:sz w:val="22"/>
                <w:szCs w:val="22"/>
              </w:rPr>
              <w:lastRenderedPageBreak/>
              <w:t xml:space="preserve">Replace the existing provision of ITB Clause 6.4 with the following: </w:t>
            </w:r>
          </w:p>
          <w:p w14:paraId="11CCDD7A" w14:textId="77777777" w:rsidR="00AB03F9" w:rsidRPr="000078EE" w:rsidRDefault="00AB03F9" w:rsidP="00AB03F9">
            <w:pPr>
              <w:jc w:val="both"/>
              <w:rPr>
                <w:rFonts w:ascii="Arial" w:hAnsi="Arial" w:cs="Arial"/>
                <w:sz w:val="22"/>
                <w:szCs w:val="22"/>
              </w:rPr>
            </w:pPr>
          </w:p>
          <w:p w14:paraId="7B595AAC" w14:textId="77777777" w:rsidR="00AB03F9" w:rsidRPr="000078EE" w:rsidRDefault="00AB03F9" w:rsidP="00AB03F9">
            <w:pPr>
              <w:jc w:val="both"/>
              <w:rPr>
                <w:rFonts w:ascii="Arial" w:hAnsi="Arial" w:cs="Arial"/>
                <w:sz w:val="22"/>
                <w:szCs w:val="22"/>
                <w:u w:val="single"/>
                <w:lang w:val="en-GB"/>
              </w:rPr>
            </w:pPr>
            <w:r w:rsidRPr="000078EE">
              <w:rPr>
                <w:rFonts w:ascii="Arial" w:hAnsi="Arial" w:cs="Arial"/>
                <w:sz w:val="22"/>
                <w:szCs w:val="22"/>
              </w:rPr>
              <w:t xml:space="preserve">The Bidder’s designated representative(s) is/are invited to attend a pre-bid meeting, which, if convened, will take place at the venue and time stipulated below. The purpose of the meeting will be to clarify any issues regarding the e-procurement method, the Bidding Documents in general and the Technical Specifications in particular. The Bidder is requested, as far as possible, to submit any question in writing, to reach the Employer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w:t>
            </w:r>
            <w:r w:rsidRPr="00AB03F9">
              <w:rPr>
                <w:rFonts w:ascii="Arial" w:hAnsi="Arial" w:cs="Arial"/>
                <w:sz w:val="22"/>
                <w:szCs w:val="22"/>
              </w:rPr>
              <w:t xml:space="preserve">together with any responses prepared after the meeting, </w:t>
            </w:r>
            <w:r w:rsidRPr="00AB03F9">
              <w:rPr>
                <w:rFonts w:ascii="Arial" w:hAnsi="Arial" w:cs="Arial"/>
                <w:color w:val="000000" w:themeColor="text1"/>
                <w:sz w:val="22"/>
                <w:szCs w:val="22"/>
              </w:rPr>
              <w:t>will be transmitted without delay through the e-procurement portal only</w:t>
            </w:r>
            <w:r w:rsidRPr="00AB03F9">
              <w:rPr>
                <w:rFonts w:ascii="Arial" w:hAnsi="Arial" w:cs="Arial"/>
                <w:sz w:val="22"/>
                <w:szCs w:val="22"/>
              </w:rPr>
              <w:t>.</w:t>
            </w:r>
            <w:r w:rsidRPr="000078EE">
              <w:rPr>
                <w:rFonts w:ascii="Arial" w:hAnsi="Arial" w:cs="Arial"/>
                <w:sz w:val="22"/>
                <w:szCs w:val="22"/>
              </w:rPr>
              <w:t xml:space="preserve"> Any modification of the Bidding Documents listed in ITB Sub-Clause 5.1, which may become necessary as a result of the pre-bid meeting shall be made by the Employer</w:t>
            </w:r>
            <w:r w:rsidRPr="000078EE">
              <w:rPr>
                <w:rFonts w:ascii="Arial" w:hAnsi="Arial" w:cs="Arial"/>
                <w:i/>
                <w:iCs/>
                <w:sz w:val="22"/>
                <w:szCs w:val="22"/>
              </w:rPr>
              <w:t xml:space="preserve"> </w:t>
            </w:r>
            <w:r w:rsidRPr="000078EE">
              <w:rPr>
                <w:rFonts w:ascii="Arial" w:hAnsi="Arial" w:cs="Arial"/>
                <w:sz w:val="22"/>
                <w:szCs w:val="22"/>
              </w:rPr>
              <w:t xml:space="preserve">exclusively through the issue of an Addendum pursuant to ITB Clause 7 and not </w:t>
            </w:r>
            <w:r w:rsidRPr="000078EE">
              <w:rPr>
                <w:rFonts w:ascii="Arial" w:hAnsi="Arial" w:cs="Arial"/>
                <w:sz w:val="22"/>
                <w:szCs w:val="22"/>
              </w:rPr>
              <w:lastRenderedPageBreak/>
              <w:t>through the minutes of the pre-bid meeting.</w:t>
            </w:r>
          </w:p>
          <w:p w14:paraId="2DF87205" w14:textId="77777777" w:rsidR="00AB03F9" w:rsidRPr="000078EE" w:rsidRDefault="00AB03F9" w:rsidP="00AB03F9">
            <w:pPr>
              <w:jc w:val="both"/>
              <w:rPr>
                <w:rFonts w:ascii="Arial" w:hAnsi="Arial" w:cs="Arial"/>
                <w:sz w:val="22"/>
                <w:szCs w:val="22"/>
                <w:u w:val="single"/>
                <w:lang w:val="en-GB"/>
              </w:rPr>
            </w:pPr>
          </w:p>
          <w:p w14:paraId="2F3AF545" w14:textId="77777777" w:rsidR="00AB03F9" w:rsidRPr="007B52F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u w:val="single"/>
              </w:rPr>
            </w:pPr>
            <w:r w:rsidRPr="007B52FE">
              <w:rPr>
                <w:rFonts w:ascii="Arial" w:hAnsi="Arial" w:cs="Arial"/>
                <w:b/>
                <w:bCs/>
                <w:sz w:val="22"/>
                <w:szCs w:val="22"/>
                <w:u w:val="single"/>
              </w:rPr>
              <w:t xml:space="preserve">Venue, date and time for Pre-bid Meeting: </w:t>
            </w:r>
          </w:p>
          <w:p w14:paraId="03E02E8A"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u w:val="single"/>
              </w:rPr>
            </w:pPr>
          </w:p>
          <w:p w14:paraId="4A6608C6"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The Bidder’s designated representatives are invited to attend a pre-bid meeting, which will take place at the venue as given below:</w:t>
            </w:r>
          </w:p>
          <w:p w14:paraId="476B66F3" w14:textId="77777777" w:rsidR="00AB03F9"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7398CF0F" w14:textId="1ECEB765" w:rsidR="00AB03F9" w:rsidRPr="00AB03F9"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b/>
                <w:bCs/>
                <w:sz w:val="22"/>
                <w:szCs w:val="22"/>
              </w:rPr>
            </w:pPr>
            <w:r w:rsidRPr="00AB03F9">
              <w:rPr>
                <w:rFonts w:ascii="Arial" w:hAnsi="Arial" w:cs="Arial"/>
                <w:b/>
                <w:bCs/>
                <w:sz w:val="22"/>
                <w:szCs w:val="22"/>
                <w:u w:val="single"/>
              </w:rPr>
              <w:t>Date and Time</w:t>
            </w:r>
            <w:r>
              <w:rPr>
                <w:rFonts w:ascii="Arial" w:hAnsi="Arial" w:cs="Arial"/>
                <w:sz w:val="22"/>
                <w:szCs w:val="22"/>
              </w:rPr>
              <w:t xml:space="preserve">: </w:t>
            </w:r>
            <w:r w:rsidR="00757F02">
              <w:rPr>
                <w:rFonts w:ascii="Arial" w:hAnsi="Arial" w:cs="Arial"/>
                <w:b/>
                <w:bCs/>
                <w:szCs w:val="22"/>
                <w:lang w:val="en-IN"/>
              </w:rPr>
              <w:t>16</w:t>
            </w:r>
            <w:r w:rsidRPr="00AB03F9">
              <w:rPr>
                <w:rFonts w:ascii="Arial" w:hAnsi="Arial" w:cs="Arial"/>
                <w:b/>
                <w:bCs/>
                <w:szCs w:val="22"/>
                <w:lang w:val="en-IN"/>
              </w:rPr>
              <w:t>/08/2024 at 1130 Hrs. (IST)</w:t>
            </w:r>
          </w:p>
          <w:p w14:paraId="76671E73" w14:textId="77777777" w:rsidR="00AB03F9"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E702BCA" w14:textId="77777777" w:rsidR="00AB03F9"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AB03F9">
              <w:rPr>
                <w:rFonts w:ascii="Arial" w:hAnsi="Arial" w:cs="Arial"/>
                <w:b/>
                <w:bCs/>
                <w:sz w:val="22"/>
                <w:szCs w:val="22"/>
                <w:u w:val="single"/>
              </w:rPr>
              <w:t>Venue</w:t>
            </w:r>
            <w:r>
              <w:rPr>
                <w:rFonts w:ascii="Arial" w:hAnsi="Arial" w:cs="Arial"/>
                <w:sz w:val="22"/>
                <w:szCs w:val="22"/>
              </w:rPr>
              <w:t>:</w:t>
            </w:r>
          </w:p>
          <w:p w14:paraId="6C43098C" w14:textId="6BA4DAF0"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Pr>
                <w:rFonts w:ascii="Arial" w:hAnsi="Arial" w:cs="Arial"/>
                <w:sz w:val="22"/>
                <w:szCs w:val="22"/>
              </w:rPr>
              <w:t xml:space="preserve"> </w:t>
            </w:r>
          </w:p>
          <w:p w14:paraId="7E595C01"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Power Grid Corporation of India Limited,</w:t>
            </w:r>
          </w:p>
          <w:p w14:paraId="452B8980"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`Saudamini’, Plot No. 2, Sector 29, 3rd Floor, </w:t>
            </w:r>
          </w:p>
          <w:p w14:paraId="3246C626"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Gurgaon (Haryana) – 122001.</w:t>
            </w:r>
          </w:p>
          <w:p w14:paraId="602C60B1"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1864BAE"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Kind Attn.: Sr. DGM (CS-G3)/Manager (CS-G3) </w:t>
            </w:r>
          </w:p>
          <w:p w14:paraId="381222D6"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p>
          <w:p w14:paraId="2ACF304E"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(Thru Board) +91-124-282-2315 /3311</w:t>
            </w:r>
          </w:p>
          <w:p w14:paraId="697CDB87"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Mobile: +91- 9971399078/9599814157</w:t>
            </w:r>
          </w:p>
          <w:p w14:paraId="75FEB6E9" w14:textId="77777777" w:rsidR="00AB03F9" w:rsidRPr="000078EE" w:rsidRDefault="00AB03F9" w:rsidP="00AB03F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Arial" w:hAnsi="Arial" w:cs="Arial"/>
                <w:sz w:val="22"/>
                <w:szCs w:val="22"/>
              </w:rPr>
            </w:pPr>
            <w:r w:rsidRPr="000078EE">
              <w:rPr>
                <w:rFonts w:ascii="Arial" w:hAnsi="Arial" w:cs="Arial"/>
                <w:sz w:val="22"/>
                <w:szCs w:val="22"/>
              </w:rPr>
              <w:t xml:space="preserve">Fax Nos.:- +91-124-2571 831  </w:t>
            </w:r>
          </w:p>
          <w:p w14:paraId="4DDFB6FC" w14:textId="77777777" w:rsidR="00AB03F9" w:rsidRPr="003F67DC" w:rsidRDefault="00AB03F9" w:rsidP="00AB03F9">
            <w:pPr>
              <w:pStyle w:val="BodyText2"/>
              <w:jc w:val="both"/>
              <w:rPr>
                <w:rFonts w:ascii="Arial" w:hAnsi="Arial" w:cs="Arial"/>
                <w:b w:val="0"/>
                <w:bCs/>
                <w:szCs w:val="22"/>
                <w:lang w:val="en-IN"/>
              </w:rPr>
            </w:pPr>
          </w:p>
        </w:tc>
      </w:tr>
      <w:tr w:rsidR="00AB03F9" w:rsidRPr="008A474B" w14:paraId="06EEECB7" w14:textId="26A971BA" w:rsidTr="007D0A99">
        <w:tc>
          <w:tcPr>
            <w:tcW w:w="571" w:type="dxa"/>
          </w:tcPr>
          <w:p w14:paraId="2953A396" w14:textId="78C45725" w:rsidR="00AB03F9" w:rsidRPr="008A474B" w:rsidRDefault="000A48DC" w:rsidP="00AB03F9">
            <w:pPr>
              <w:rPr>
                <w:rFonts w:ascii="Arial" w:hAnsi="Arial" w:cs="Arial"/>
                <w:sz w:val="22"/>
                <w:szCs w:val="22"/>
              </w:rPr>
            </w:pPr>
            <w:r>
              <w:rPr>
                <w:rFonts w:ascii="Arial" w:hAnsi="Arial" w:cs="Arial"/>
                <w:sz w:val="22"/>
                <w:szCs w:val="22"/>
              </w:rPr>
              <w:lastRenderedPageBreak/>
              <w:t>3</w:t>
            </w:r>
            <w:r w:rsidR="00AB03F9" w:rsidRPr="008A474B">
              <w:rPr>
                <w:rFonts w:ascii="Arial" w:hAnsi="Arial" w:cs="Arial"/>
                <w:sz w:val="22"/>
                <w:szCs w:val="22"/>
              </w:rPr>
              <w:t>.</w:t>
            </w:r>
          </w:p>
        </w:tc>
        <w:tc>
          <w:tcPr>
            <w:tcW w:w="1805" w:type="dxa"/>
          </w:tcPr>
          <w:p w14:paraId="5B8C1011" w14:textId="3714FFEE" w:rsidR="00AB03F9" w:rsidRDefault="00AB03F9" w:rsidP="00AB03F9">
            <w:pPr>
              <w:pStyle w:val="Default"/>
              <w:ind w:right="-14"/>
              <w:jc w:val="both"/>
              <w:rPr>
                <w:rFonts w:ascii="Arial" w:hAnsi="Arial" w:cs="Arial"/>
                <w:sz w:val="22"/>
                <w:szCs w:val="22"/>
              </w:rPr>
            </w:pPr>
            <w:r>
              <w:rPr>
                <w:rFonts w:ascii="Arial" w:hAnsi="Arial" w:cs="Arial"/>
                <w:sz w:val="22"/>
                <w:szCs w:val="22"/>
              </w:rPr>
              <w:t xml:space="preserve">Para 2.1.2(a), Annexure-A(BDS), Vol-I of the Bidding Documents </w:t>
            </w:r>
          </w:p>
          <w:p w14:paraId="7640B331" w14:textId="77777777" w:rsidR="00AB03F9" w:rsidRDefault="00AB03F9" w:rsidP="00AB03F9">
            <w:pPr>
              <w:pStyle w:val="Default"/>
              <w:ind w:right="-14"/>
              <w:jc w:val="both"/>
              <w:rPr>
                <w:rFonts w:ascii="Arial" w:hAnsi="Arial" w:cs="Arial"/>
                <w:sz w:val="22"/>
                <w:szCs w:val="22"/>
              </w:rPr>
            </w:pPr>
          </w:p>
          <w:p w14:paraId="0F72B7A9" w14:textId="5A4963BF" w:rsidR="00AB03F9" w:rsidRPr="004A1054" w:rsidRDefault="00AB03F9" w:rsidP="00AB03F9">
            <w:pPr>
              <w:pStyle w:val="Default"/>
              <w:ind w:right="-14"/>
              <w:jc w:val="both"/>
              <w:rPr>
                <w:rFonts w:ascii="Arial" w:hAnsi="Arial" w:cs="Arial"/>
                <w:sz w:val="22"/>
                <w:szCs w:val="22"/>
              </w:rPr>
            </w:pPr>
          </w:p>
        </w:tc>
        <w:tc>
          <w:tcPr>
            <w:tcW w:w="5825" w:type="dxa"/>
          </w:tcPr>
          <w:p w14:paraId="08B77348" w14:textId="37AFA4DD" w:rsidR="00AB03F9" w:rsidRPr="00936565" w:rsidRDefault="00AB03F9" w:rsidP="00AB03F9">
            <w:pPr>
              <w:pStyle w:val="BodyText2"/>
              <w:jc w:val="both"/>
              <w:rPr>
                <w:rFonts w:ascii="Arial" w:hAnsi="Arial" w:cs="Arial"/>
                <w:b w:val="0"/>
                <w:bCs/>
                <w:sz w:val="22"/>
                <w:szCs w:val="22"/>
              </w:rPr>
            </w:pPr>
            <w:r w:rsidRPr="00936565">
              <w:rPr>
                <w:rFonts w:ascii="Arial" w:hAnsi="Arial" w:cs="Arial"/>
                <w:b w:val="0"/>
                <w:bCs/>
                <w:szCs w:val="22"/>
                <w:lang w:val="en-IN"/>
              </w:rPr>
              <w:t xml:space="preserve">The bidder must have established manufacturing/assembly and testing facilities in India for HVDC thyristor/Insulated Gate Bipolar Transistor (IGBT) Valve(s) or HVDC Control &amp; protection (C&amp;P) system, based on the technological support of the Parent/Principal /Group Company and the bidder must have manufactured/assembled, tested &amp; </w:t>
            </w:r>
            <w:r w:rsidRPr="00936565">
              <w:rPr>
                <w:rFonts w:ascii="Arial" w:hAnsi="Arial" w:cs="Arial"/>
                <w:b w:val="0"/>
                <w:bCs/>
                <w:szCs w:val="22"/>
                <w:lang w:val="en-IN"/>
              </w:rPr>
              <w:lastRenderedPageBreak/>
              <w:t xml:space="preserve">supplied at least HVDC thyristor/IGBT Valve(s) or HVDC C&amp;P for at least one long distance HVDC converter station or a Back-to-Back HVDC system of a unit rating of at least 250 MW for HVDC Project and the same must be in satisfactory operation* as on the originally scheduled </w:t>
            </w:r>
            <w:r w:rsidRPr="00936565">
              <w:rPr>
                <w:rFonts w:ascii="Arial" w:hAnsi="Arial" w:cs="Arial"/>
                <w:b w:val="0"/>
                <w:bCs/>
                <w:szCs w:val="22"/>
              </w:rPr>
              <w:t>last</w:t>
            </w:r>
            <w:r w:rsidRPr="00936565">
              <w:rPr>
                <w:rFonts w:ascii="Arial" w:hAnsi="Arial" w:cs="Arial"/>
                <w:b w:val="0"/>
                <w:bCs/>
                <w:szCs w:val="22"/>
                <w:lang w:val="en-IN"/>
              </w:rPr>
              <w:t xml:space="preserve"> date of First stage bid </w:t>
            </w:r>
            <w:r w:rsidRPr="00936565">
              <w:rPr>
                <w:rFonts w:ascii="Arial" w:hAnsi="Arial" w:cs="Arial"/>
                <w:b w:val="0"/>
                <w:bCs/>
                <w:szCs w:val="22"/>
              </w:rPr>
              <w:t xml:space="preserve">submission (soft copy) </w:t>
            </w:r>
            <w:r w:rsidRPr="00936565">
              <w:rPr>
                <w:rFonts w:ascii="Arial" w:hAnsi="Arial" w:cs="Arial"/>
                <w:b w:val="0"/>
                <w:bCs/>
                <w:szCs w:val="22"/>
                <w:lang w:val="en-IN"/>
              </w:rPr>
              <w:t>mentioned above.</w:t>
            </w:r>
          </w:p>
        </w:tc>
        <w:tc>
          <w:tcPr>
            <w:tcW w:w="5947" w:type="dxa"/>
          </w:tcPr>
          <w:p w14:paraId="7E6B99D4" w14:textId="624CB03B" w:rsidR="00AB03F9" w:rsidRPr="00936565" w:rsidRDefault="00AB03F9" w:rsidP="00AB03F9">
            <w:pPr>
              <w:pStyle w:val="BodyText2"/>
              <w:jc w:val="both"/>
              <w:rPr>
                <w:rFonts w:ascii="Arial" w:hAnsi="Arial" w:cs="Arial"/>
                <w:b w:val="0"/>
                <w:bCs/>
                <w:szCs w:val="22"/>
                <w:lang w:val="en-IN"/>
              </w:rPr>
            </w:pPr>
            <w:r w:rsidRPr="00936565">
              <w:rPr>
                <w:rFonts w:ascii="Arial" w:hAnsi="Arial" w:cs="Arial"/>
                <w:b w:val="0"/>
                <w:bCs/>
                <w:szCs w:val="22"/>
                <w:lang w:val="en-IN"/>
              </w:rPr>
              <w:lastRenderedPageBreak/>
              <w:t xml:space="preserve">The bidder must have established manufacturing/assembly and testing facilities in India for HVDC thyristor/Insulated Gate Bipolar Transistor (IGBT) Valve(s) or HVDC Control &amp; protection (C&amp;P) system </w:t>
            </w:r>
            <w:r w:rsidRPr="00936565">
              <w:rPr>
                <w:rFonts w:ascii="Arial" w:hAnsi="Arial" w:cs="Arial"/>
                <w:szCs w:val="22"/>
                <w:lang w:bidi="hi-IN"/>
              </w:rPr>
              <w:t>or Converter transformer</w:t>
            </w:r>
            <w:r w:rsidRPr="00936565">
              <w:rPr>
                <w:rFonts w:ascii="Arial" w:hAnsi="Arial" w:cs="Arial"/>
                <w:b w:val="0"/>
                <w:bCs/>
                <w:szCs w:val="22"/>
                <w:lang w:val="en-IN"/>
              </w:rPr>
              <w:t xml:space="preserve">, based on the technological support of the Parent/Principal /Group Company and the bidder must have </w:t>
            </w:r>
            <w:r w:rsidRPr="00936565">
              <w:rPr>
                <w:rFonts w:ascii="Arial" w:hAnsi="Arial" w:cs="Arial"/>
                <w:b w:val="0"/>
                <w:bCs/>
                <w:szCs w:val="22"/>
                <w:lang w:val="en-IN"/>
              </w:rPr>
              <w:lastRenderedPageBreak/>
              <w:t xml:space="preserve">manufactured/assembled, tested &amp; supplied at least HVDC thyristor/IGBT Valve(s) or HVDC C&amp;P </w:t>
            </w:r>
            <w:r w:rsidRPr="00936565">
              <w:rPr>
                <w:rFonts w:ascii="Arial" w:hAnsi="Arial" w:cs="Arial"/>
                <w:szCs w:val="22"/>
                <w:lang w:bidi="hi-IN"/>
              </w:rPr>
              <w:t>or Converter transformer</w:t>
            </w:r>
            <w:r w:rsidRPr="00936565">
              <w:rPr>
                <w:rFonts w:ascii="Arial" w:hAnsi="Arial" w:cs="Arial"/>
                <w:b w:val="0"/>
                <w:bCs/>
                <w:szCs w:val="22"/>
                <w:lang w:val="en-IN"/>
              </w:rPr>
              <w:t xml:space="preserve"> for at least one long distance HVDC converter station or a Back-to-Back HVDC system of a unit rating of at least 250 MW for HVDC Project and the same must be in satisfactory operation* as on the originally scheduled </w:t>
            </w:r>
            <w:r w:rsidRPr="00936565">
              <w:rPr>
                <w:rFonts w:ascii="Arial" w:hAnsi="Arial" w:cs="Arial"/>
                <w:b w:val="0"/>
                <w:bCs/>
                <w:szCs w:val="22"/>
              </w:rPr>
              <w:t>last</w:t>
            </w:r>
            <w:r w:rsidRPr="00936565">
              <w:rPr>
                <w:rFonts w:ascii="Arial" w:hAnsi="Arial" w:cs="Arial"/>
                <w:b w:val="0"/>
                <w:bCs/>
                <w:szCs w:val="22"/>
                <w:lang w:val="en-IN"/>
              </w:rPr>
              <w:t xml:space="preserve"> date of First stage bid </w:t>
            </w:r>
            <w:r w:rsidRPr="00936565">
              <w:rPr>
                <w:rFonts w:ascii="Arial" w:hAnsi="Arial" w:cs="Arial"/>
                <w:b w:val="0"/>
                <w:bCs/>
                <w:szCs w:val="22"/>
              </w:rPr>
              <w:t xml:space="preserve">submission (soft copy) </w:t>
            </w:r>
            <w:r w:rsidRPr="00936565">
              <w:rPr>
                <w:rFonts w:ascii="Arial" w:hAnsi="Arial" w:cs="Arial"/>
                <w:b w:val="0"/>
                <w:bCs/>
                <w:szCs w:val="22"/>
                <w:lang w:val="en-IN"/>
              </w:rPr>
              <w:t>mentioned above.</w:t>
            </w:r>
          </w:p>
          <w:p w14:paraId="780713AC" w14:textId="77777777" w:rsidR="00AB03F9" w:rsidRPr="00936565" w:rsidRDefault="00AB03F9" w:rsidP="00AB03F9">
            <w:pPr>
              <w:pStyle w:val="BodyText2"/>
              <w:jc w:val="both"/>
              <w:rPr>
                <w:rFonts w:ascii="Arial" w:hAnsi="Arial" w:cs="Arial"/>
                <w:b w:val="0"/>
                <w:bCs/>
                <w:szCs w:val="22"/>
                <w:lang w:val="en-IN"/>
              </w:rPr>
            </w:pPr>
          </w:p>
          <w:p w14:paraId="00CE5712" w14:textId="38247150" w:rsidR="00AB03F9" w:rsidRPr="00936565" w:rsidRDefault="00AB03F9" w:rsidP="00AB03F9">
            <w:pPr>
              <w:pStyle w:val="BodyText2"/>
              <w:jc w:val="both"/>
              <w:rPr>
                <w:rFonts w:ascii="Arial" w:hAnsi="Arial" w:cs="Arial"/>
                <w:b w:val="0"/>
                <w:bCs/>
                <w:sz w:val="22"/>
                <w:szCs w:val="22"/>
              </w:rPr>
            </w:pPr>
          </w:p>
        </w:tc>
      </w:tr>
      <w:tr w:rsidR="00AB03F9" w:rsidRPr="008A474B" w14:paraId="2978B9CD" w14:textId="0649E11C" w:rsidTr="005D0AA1">
        <w:tc>
          <w:tcPr>
            <w:tcW w:w="571" w:type="dxa"/>
          </w:tcPr>
          <w:p w14:paraId="0C3FDF56" w14:textId="5D18B754" w:rsidR="00AB03F9" w:rsidRPr="008A474B" w:rsidRDefault="00AB03F9" w:rsidP="00AB03F9">
            <w:pPr>
              <w:rPr>
                <w:rFonts w:ascii="Arial" w:hAnsi="Arial" w:cs="Arial"/>
                <w:sz w:val="22"/>
                <w:szCs w:val="22"/>
              </w:rPr>
            </w:pPr>
            <w:r>
              <w:rPr>
                <w:rFonts w:ascii="Arial" w:hAnsi="Arial" w:cs="Arial"/>
                <w:sz w:val="22"/>
                <w:szCs w:val="22"/>
              </w:rPr>
              <w:lastRenderedPageBreak/>
              <w:t>4</w:t>
            </w:r>
            <w:r w:rsidRPr="008A474B">
              <w:rPr>
                <w:rFonts w:ascii="Arial" w:hAnsi="Arial" w:cs="Arial"/>
                <w:sz w:val="22"/>
                <w:szCs w:val="22"/>
              </w:rPr>
              <w:t>.</w:t>
            </w:r>
          </w:p>
        </w:tc>
        <w:tc>
          <w:tcPr>
            <w:tcW w:w="1805" w:type="dxa"/>
          </w:tcPr>
          <w:p w14:paraId="2A27C8FF" w14:textId="77777777" w:rsidR="00AB03F9" w:rsidRDefault="00AB03F9" w:rsidP="00AB03F9">
            <w:pPr>
              <w:jc w:val="both"/>
              <w:rPr>
                <w:rFonts w:ascii="Arial" w:hAnsi="Arial" w:cs="Arial"/>
                <w:sz w:val="22"/>
                <w:szCs w:val="22"/>
              </w:rPr>
            </w:pPr>
            <w:r>
              <w:rPr>
                <w:rFonts w:ascii="Arial" w:hAnsi="Arial" w:cs="Arial"/>
                <w:sz w:val="22"/>
                <w:szCs w:val="22"/>
              </w:rPr>
              <w:t>Annexure-A(BDS), Vol-I of the Bidding Documents</w:t>
            </w:r>
          </w:p>
          <w:p w14:paraId="0967A4A9" w14:textId="1F157CDE" w:rsidR="00AB03F9" w:rsidRPr="005A2A04" w:rsidRDefault="00AB03F9" w:rsidP="00AB03F9">
            <w:pPr>
              <w:jc w:val="both"/>
              <w:rPr>
                <w:rFonts w:ascii="Arial" w:hAnsi="Arial" w:cs="Arial"/>
                <w:sz w:val="22"/>
                <w:szCs w:val="22"/>
              </w:rPr>
            </w:pPr>
          </w:p>
        </w:tc>
        <w:tc>
          <w:tcPr>
            <w:tcW w:w="11772" w:type="dxa"/>
            <w:gridSpan w:val="2"/>
          </w:tcPr>
          <w:p w14:paraId="71D14CF9" w14:textId="2497BC3F" w:rsidR="00AB03F9" w:rsidRDefault="00AB03F9" w:rsidP="00AB03F9">
            <w:pPr>
              <w:tabs>
                <w:tab w:val="left" w:pos="1080"/>
              </w:tabs>
              <w:jc w:val="both"/>
              <w:rPr>
                <w:rFonts w:ascii="Arial" w:eastAsia="Calibri" w:hAnsi="Arial" w:cs="Arial"/>
                <w:sz w:val="22"/>
                <w:szCs w:val="22"/>
                <w:lang w:eastAsia="en-IN" w:bidi="hi-IN"/>
              </w:rPr>
            </w:pPr>
            <w:r>
              <w:rPr>
                <w:rFonts w:ascii="Arial" w:hAnsi="Arial" w:cs="Arial"/>
                <w:sz w:val="22"/>
                <w:szCs w:val="22"/>
              </w:rPr>
              <w:t xml:space="preserve">The existing file </w:t>
            </w:r>
            <w:r>
              <w:rPr>
                <w:rFonts w:ascii="Arial" w:hAnsi="Arial" w:cs="Arial"/>
                <w:b/>
                <w:sz w:val="22"/>
                <w:szCs w:val="22"/>
              </w:rPr>
              <w:t>‘</w:t>
            </w:r>
            <w:r w:rsidRPr="00571C11">
              <w:rPr>
                <w:rFonts w:ascii="Arial" w:hAnsi="Arial" w:cs="Arial"/>
                <w:b/>
                <w:sz w:val="22"/>
                <w:szCs w:val="22"/>
              </w:rPr>
              <w:t>05-Annexure A (BDS)</w:t>
            </w:r>
            <w:r>
              <w:rPr>
                <w:rFonts w:ascii="Arial" w:hAnsi="Arial" w:cs="Arial"/>
                <w:b/>
                <w:sz w:val="22"/>
                <w:szCs w:val="22"/>
              </w:rPr>
              <w:t>’</w:t>
            </w:r>
            <w:r>
              <w:rPr>
                <w:rFonts w:ascii="Arial" w:eastAsia="Calibri" w:hAnsi="Arial" w:cs="Arial"/>
                <w:sz w:val="22"/>
                <w:szCs w:val="22"/>
                <w:lang w:eastAsia="en-IN" w:bidi="hi-IN"/>
              </w:rPr>
              <w:t xml:space="preserve"> enclosed in Vol-I of Bidding Documents, stands replaced with file ‘</w:t>
            </w:r>
            <w:r w:rsidRPr="0008343D">
              <w:rPr>
                <w:rFonts w:ascii="Arial" w:hAnsi="Arial" w:cs="Arial"/>
                <w:b/>
                <w:sz w:val="22"/>
                <w:szCs w:val="22"/>
              </w:rPr>
              <w:t>05-Annexure A (BDS)_rev</w:t>
            </w:r>
            <w:r>
              <w:rPr>
                <w:rFonts w:ascii="Arial" w:hAnsi="Arial" w:cs="Arial"/>
                <w:b/>
                <w:sz w:val="22"/>
                <w:szCs w:val="22"/>
              </w:rPr>
              <w:t>01’</w:t>
            </w:r>
            <w:r>
              <w:rPr>
                <w:rFonts w:ascii="Arial" w:hAnsi="Arial" w:cs="Arial"/>
                <w:sz w:val="22"/>
                <w:szCs w:val="22"/>
              </w:rPr>
              <w:t xml:space="preserve"> attached herewith. </w:t>
            </w:r>
          </w:p>
          <w:p w14:paraId="61197A61" w14:textId="52D3D38D" w:rsidR="00AB03F9" w:rsidRPr="005A2A04" w:rsidRDefault="00AB03F9" w:rsidP="00AB03F9">
            <w:pPr>
              <w:jc w:val="both"/>
              <w:rPr>
                <w:rFonts w:ascii="Arial" w:hAnsi="Arial" w:cs="Arial"/>
                <w:b/>
                <w:bCs/>
                <w:sz w:val="22"/>
                <w:szCs w:val="22"/>
              </w:rPr>
            </w:pPr>
          </w:p>
        </w:tc>
      </w:tr>
      <w:tr w:rsidR="00AB03F9" w:rsidRPr="008A474B" w14:paraId="10514039" w14:textId="3C249264" w:rsidTr="00734635">
        <w:tc>
          <w:tcPr>
            <w:tcW w:w="571" w:type="dxa"/>
          </w:tcPr>
          <w:p w14:paraId="16FBCB2D" w14:textId="1DB0EEBF" w:rsidR="00AB03F9" w:rsidRPr="008A474B" w:rsidRDefault="00AB03F9" w:rsidP="00AB03F9">
            <w:pPr>
              <w:rPr>
                <w:rFonts w:ascii="Arial" w:hAnsi="Arial" w:cs="Arial"/>
                <w:sz w:val="22"/>
                <w:szCs w:val="22"/>
              </w:rPr>
            </w:pPr>
            <w:r>
              <w:rPr>
                <w:rFonts w:ascii="Arial" w:hAnsi="Arial" w:cs="Arial"/>
                <w:sz w:val="22"/>
                <w:szCs w:val="22"/>
              </w:rPr>
              <w:t>5</w:t>
            </w:r>
            <w:r w:rsidRPr="008A474B">
              <w:rPr>
                <w:rFonts w:ascii="Arial" w:hAnsi="Arial" w:cs="Arial"/>
                <w:sz w:val="22"/>
                <w:szCs w:val="22"/>
              </w:rPr>
              <w:t>.</w:t>
            </w:r>
          </w:p>
        </w:tc>
        <w:tc>
          <w:tcPr>
            <w:tcW w:w="1805" w:type="dxa"/>
          </w:tcPr>
          <w:p w14:paraId="6FE9D597" w14:textId="77777777" w:rsidR="00AB03F9" w:rsidRDefault="00AB03F9" w:rsidP="00AB03F9">
            <w:pPr>
              <w:pStyle w:val="Default"/>
              <w:ind w:right="-14"/>
              <w:jc w:val="both"/>
              <w:rPr>
                <w:rFonts w:ascii="Arial" w:hAnsi="Arial" w:cs="Arial"/>
                <w:sz w:val="22"/>
                <w:szCs w:val="22"/>
              </w:rPr>
            </w:pPr>
            <w:r>
              <w:rPr>
                <w:rFonts w:ascii="Arial" w:hAnsi="Arial" w:cs="Arial"/>
                <w:sz w:val="22"/>
                <w:szCs w:val="22"/>
              </w:rPr>
              <w:t>Attachment-3 (QR) to Bid Form (First Envelope), Vol-III of the Bidding Documents</w:t>
            </w:r>
          </w:p>
          <w:p w14:paraId="769F2A3C" w14:textId="1276BAD2" w:rsidR="00AB03F9" w:rsidRPr="00FD426E" w:rsidRDefault="00AB03F9" w:rsidP="00AB03F9">
            <w:pPr>
              <w:pStyle w:val="Default"/>
              <w:ind w:left="-9" w:right="-14"/>
              <w:jc w:val="both"/>
              <w:rPr>
                <w:rFonts w:ascii="Arial" w:hAnsi="Arial" w:cs="Arial"/>
                <w:sz w:val="22"/>
                <w:szCs w:val="22"/>
              </w:rPr>
            </w:pPr>
          </w:p>
        </w:tc>
        <w:tc>
          <w:tcPr>
            <w:tcW w:w="11772" w:type="dxa"/>
            <w:gridSpan w:val="2"/>
          </w:tcPr>
          <w:p w14:paraId="6A1AFC6E" w14:textId="302E4625" w:rsidR="00AB03F9" w:rsidRDefault="00AB03F9" w:rsidP="00AB03F9">
            <w:pPr>
              <w:tabs>
                <w:tab w:val="left" w:pos="1080"/>
              </w:tabs>
              <w:jc w:val="both"/>
              <w:rPr>
                <w:rFonts w:ascii="Arial" w:eastAsia="Calibri" w:hAnsi="Arial" w:cs="Arial"/>
                <w:sz w:val="22"/>
                <w:szCs w:val="22"/>
                <w:lang w:eastAsia="en-IN" w:bidi="hi-IN"/>
              </w:rPr>
            </w:pPr>
            <w:r>
              <w:rPr>
                <w:rFonts w:ascii="Arial" w:hAnsi="Arial" w:cs="Arial"/>
                <w:sz w:val="22"/>
                <w:szCs w:val="22"/>
              </w:rPr>
              <w:t xml:space="preserve">The existing file </w:t>
            </w:r>
            <w:r>
              <w:rPr>
                <w:rFonts w:ascii="Arial" w:hAnsi="Arial" w:cs="Arial"/>
                <w:b/>
                <w:sz w:val="22"/>
                <w:szCs w:val="22"/>
              </w:rPr>
              <w:t>‘</w:t>
            </w:r>
            <w:r w:rsidRPr="008F6DD6">
              <w:rPr>
                <w:rFonts w:ascii="Arial" w:hAnsi="Arial" w:cs="Arial"/>
                <w:b/>
                <w:sz w:val="22"/>
                <w:szCs w:val="22"/>
              </w:rPr>
              <w:t>02-Volume III_Attachment-2_QR First Stage_</w:t>
            </w:r>
            <w:r>
              <w:rPr>
                <w:rFonts w:ascii="Arial" w:hAnsi="Arial" w:cs="Arial"/>
                <w:b/>
                <w:sz w:val="22"/>
                <w:szCs w:val="22"/>
              </w:rPr>
              <w:t>’</w:t>
            </w:r>
            <w:r>
              <w:rPr>
                <w:rFonts w:ascii="Arial" w:eastAsia="Calibri" w:hAnsi="Arial" w:cs="Arial"/>
                <w:sz w:val="22"/>
                <w:szCs w:val="22"/>
                <w:lang w:eastAsia="en-IN" w:bidi="hi-IN"/>
              </w:rPr>
              <w:t xml:space="preserve"> enclosed in Vol-III of Bidding Documents, stands replaced with file ‘</w:t>
            </w:r>
            <w:r w:rsidRPr="008F6DD6">
              <w:rPr>
                <w:rFonts w:ascii="Arial" w:hAnsi="Arial" w:cs="Arial"/>
                <w:b/>
                <w:sz w:val="22"/>
                <w:szCs w:val="22"/>
              </w:rPr>
              <w:t>02-Volume III_Attachment-2_QR First Stage_</w:t>
            </w:r>
            <w:r>
              <w:rPr>
                <w:rFonts w:ascii="Arial" w:hAnsi="Arial" w:cs="Arial"/>
                <w:b/>
                <w:sz w:val="22"/>
                <w:szCs w:val="22"/>
              </w:rPr>
              <w:t>r</w:t>
            </w:r>
            <w:r>
              <w:rPr>
                <w:rFonts w:ascii="Arial" w:hAnsi="Arial" w:cs="Arial"/>
                <w:b/>
                <w:szCs w:val="22"/>
              </w:rPr>
              <w:t>ev01</w:t>
            </w:r>
            <w:r>
              <w:rPr>
                <w:rFonts w:ascii="Arial" w:hAnsi="Arial" w:cs="Arial"/>
                <w:b/>
                <w:sz w:val="22"/>
                <w:szCs w:val="22"/>
              </w:rPr>
              <w:t>’</w:t>
            </w:r>
            <w:r>
              <w:rPr>
                <w:rFonts w:ascii="Arial" w:hAnsi="Arial" w:cs="Arial"/>
                <w:sz w:val="22"/>
                <w:szCs w:val="22"/>
              </w:rPr>
              <w:t xml:space="preserve"> attached herewith. </w:t>
            </w:r>
          </w:p>
          <w:p w14:paraId="3BDFB5E1" w14:textId="39EC9A88" w:rsidR="00AB03F9" w:rsidRPr="00A32922" w:rsidRDefault="00AB03F9" w:rsidP="00AB03F9">
            <w:pPr>
              <w:ind w:left="8" w:hanging="8"/>
              <w:jc w:val="both"/>
              <w:rPr>
                <w:rFonts w:ascii="Arial" w:hAnsi="Arial" w:cs="Arial"/>
                <w:b/>
                <w:sz w:val="22"/>
                <w:szCs w:val="22"/>
              </w:rPr>
            </w:pPr>
          </w:p>
        </w:tc>
      </w:tr>
    </w:tbl>
    <w:p w14:paraId="1C0FB802" w14:textId="77777777" w:rsidR="00443EA8" w:rsidRPr="008A474B" w:rsidRDefault="00443EA8" w:rsidP="008A474B">
      <w:pPr>
        <w:rPr>
          <w:rFonts w:ascii="Arial" w:hAnsi="Arial" w:cs="Arial"/>
          <w:sz w:val="22"/>
          <w:szCs w:val="22"/>
        </w:rPr>
      </w:pPr>
    </w:p>
    <w:p w14:paraId="15B0BB73" w14:textId="7CCA84EB" w:rsidR="005114C5" w:rsidRPr="008A474B" w:rsidRDefault="005114C5" w:rsidP="008A474B">
      <w:pPr>
        <w:jc w:val="both"/>
        <w:rPr>
          <w:rFonts w:ascii="Arial" w:hAnsi="Arial" w:cs="Arial"/>
          <w:sz w:val="22"/>
          <w:szCs w:val="22"/>
        </w:rPr>
      </w:pPr>
    </w:p>
    <w:sectPr w:rsidR="005114C5" w:rsidRPr="008A474B" w:rsidSect="00F91D9D">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AECA5" w14:textId="77777777" w:rsidR="00CD76CC" w:rsidRDefault="00CD76CC" w:rsidP="00027DDE">
      <w:r>
        <w:separator/>
      </w:r>
    </w:p>
  </w:endnote>
  <w:endnote w:type="continuationSeparator" w:id="0">
    <w:p w14:paraId="0B80B12D" w14:textId="77777777" w:rsidR="00CD76CC" w:rsidRDefault="00CD76CC" w:rsidP="00027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0C3A9624" w:rsidR="00E7033B" w:rsidRDefault="00993408"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11C10" w14:textId="77777777" w:rsidR="00CD76CC" w:rsidRDefault="00CD76CC" w:rsidP="00027DDE">
      <w:r>
        <w:separator/>
      </w:r>
    </w:p>
  </w:footnote>
  <w:footnote w:type="continuationSeparator" w:id="0">
    <w:p w14:paraId="5BD3781D" w14:textId="77777777" w:rsidR="00CD76CC" w:rsidRDefault="00CD76CC" w:rsidP="00027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5492C" w14:textId="40B0F4E2" w:rsidR="00481ACC" w:rsidRDefault="0014111B" w:rsidP="0088704C">
    <w:pPr>
      <w:jc w:val="both"/>
      <w:rPr>
        <w:rFonts w:ascii="Arial" w:hAnsi="Arial" w:cs="Arial"/>
      </w:rPr>
    </w:pPr>
    <w:r w:rsidRPr="00807B69">
      <w:rPr>
        <w:rFonts w:ascii="Arial" w:hAnsi="Arial" w:cs="Arial"/>
        <w:b/>
        <w:bCs/>
        <w:sz w:val="22"/>
        <w:szCs w:val="22"/>
        <w:u w:val="single"/>
      </w:rPr>
      <w:t>Amendment No.-</w:t>
    </w:r>
    <w:r w:rsidR="002812E4">
      <w:rPr>
        <w:rFonts w:ascii="Arial" w:hAnsi="Arial" w:cs="Arial"/>
        <w:b/>
        <w:bCs/>
        <w:sz w:val="22"/>
        <w:szCs w:val="22"/>
        <w:u w:val="single"/>
      </w:rPr>
      <w:t>1</w:t>
    </w:r>
    <w:r w:rsidRPr="00807B69">
      <w:rPr>
        <w:rFonts w:ascii="Arial" w:hAnsi="Arial" w:cs="Arial"/>
        <w:b/>
        <w:bCs/>
        <w:sz w:val="22"/>
        <w:szCs w:val="22"/>
        <w:u w:val="single"/>
      </w:rPr>
      <w:t xml:space="preserve"> </w:t>
    </w:r>
    <w:r w:rsidRPr="00B67AA4">
      <w:rPr>
        <w:rFonts w:ascii="Arial" w:hAnsi="Arial" w:cs="Arial"/>
        <w:b/>
        <w:bCs/>
        <w:u w:val="single"/>
      </w:rPr>
      <w:t xml:space="preserve">dated </w:t>
    </w:r>
    <w:r w:rsidR="00993408">
      <w:rPr>
        <w:rFonts w:ascii="Arial" w:hAnsi="Arial" w:cs="Arial"/>
        <w:b/>
        <w:bCs/>
        <w:u w:val="single"/>
      </w:rPr>
      <w:t>01</w:t>
    </w:r>
    <w:r w:rsidRPr="00B67AA4">
      <w:rPr>
        <w:rFonts w:ascii="Arial" w:hAnsi="Arial" w:cs="Arial"/>
        <w:b/>
        <w:bCs/>
        <w:u w:val="single"/>
      </w:rPr>
      <w:t>/</w:t>
    </w:r>
    <w:r w:rsidR="002812E4">
      <w:rPr>
        <w:rFonts w:ascii="Arial" w:hAnsi="Arial" w:cs="Arial"/>
        <w:b/>
        <w:bCs/>
        <w:u w:val="single"/>
      </w:rPr>
      <w:t>0</w:t>
    </w:r>
    <w:r w:rsidR="00757F02">
      <w:rPr>
        <w:rFonts w:ascii="Arial" w:hAnsi="Arial" w:cs="Arial"/>
        <w:b/>
        <w:bCs/>
        <w:u w:val="single"/>
      </w:rPr>
      <w:t>8</w:t>
    </w:r>
    <w:r w:rsidRPr="00B67AA4">
      <w:rPr>
        <w:rFonts w:ascii="Arial" w:hAnsi="Arial" w:cs="Arial"/>
        <w:b/>
        <w:bCs/>
        <w:u w:val="single"/>
      </w:rPr>
      <w:t>/20</w:t>
    </w:r>
    <w:r>
      <w:rPr>
        <w:rFonts w:ascii="Arial" w:hAnsi="Arial" w:cs="Arial"/>
        <w:b/>
        <w:bCs/>
        <w:u w:val="single"/>
      </w:rPr>
      <w:t>2</w:t>
    </w:r>
    <w:r w:rsidR="002812E4">
      <w:rPr>
        <w:rFonts w:ascii="Arial" w:hAnsi="Arial" w:cs="Arial"/>
        <w:b/>
        <w:bCs/>
        <w:u w:val="single"/>
      </w:rPr>
      <w:t>4</w:t>
    </w:r>
    <w:r w:rsidRPr="00B67AA4">
      <w:rPr>
        <w:rFonts w:ascii="Arial" w:hAnsi="Arial" w:cs="Arial"/>
        <w:b/>
        <w:bCs/>
      </w:rPr>
      <w:t xml:space="preserve"> </w:t>
    </w:r>
    <w:r w:rsidRPr="00B67AA4">
      <w:rPr>
        <w:rFonts w:ascii="Arial" w:hAnsi="Arial" w:cs="Arial"/>
      </w:rPr>
      <w:t xml:space="preserve">to the </w:t>
    </w:r>
    <w:r w:rsidRPr="002E7AA0">
      <w:rPr>
        <w:rFonts w:ascii="Arial" w:hAnsi="Arial" w:cs="Arial"/>
      </w:rPr>
      <w:t xml:space="preserve">Bidding Documents for </w:t>
    </w:r>
    <w:r w:rsidR="003D1DB4" w:rsidRPr="003D1DB4">
      <w:rPr>
        <w:rFonts w:ascii="Arial" w:hAnsi="Arial" w:cs="Arial"/>
      </w:rPr>
      <w:t>HVDC Terminal Package (Package-I) for ±350kV, 4 x 1250MW VSC based Symmetric monopole (Parallel) HVDC link between Pang Pooling station (Leh) and Kaithal Pooling station (Haryana) associated with Transmission system for evacuation of RE power from renewable energy parks in Leh</w:t>
    </w:r>
    <w:r w:rsidRPr="00BC69E5">
      <w:rPr>
        <w:rFonts w:ascii="Arial" w:hAnsi="Arial" w:cs="Arial"/>
      </w:rPr>
      <w:t>;</w:t>
    </w:r>
    <w:r w:rsidR="003D1DB4">
      <w:rPr>
        <w:rFonts w:ascii="Arial" w:hAnsi="Arial" w:cs="Arial"/>
      </w:rPr>
      <w:t xml:space="preserve"> </w:t>
    </w:r>
    <w:r w:rsidRPr="00BC69E5">
      <w:rPr>
        <w:rFonts w:ascii="Arial" w:hAnsi="Arial" w:cs="Arial"/>
      </w:rPr>
      <w:t xml:space="preserve">Specification No.: </w:t>
    </w:r>
    <w:r w:rsidR="0088704C" w:rsidRPr="0088704C">
      <w:rPr>
        <w:rFonts w:ascii="Arial" w:hAnsi="Arial" w:cs="Arial"/>
      </w:rPr>
      <w:t>CC/NT/W-HVDC/DOM/A02/24/09674</w:t>
    </w:r>
  </w:p>
  <w:p w14:paraId="5E6C4022" w14:textId="77777777" w:rsidR="0088704C" w:rsidRPr="008A474B" w:rsidRDefault="0088704C" w:rsidP="0088704C">
    <w:pPr>
      <w:jc w:val="both"/>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54715"/>
    <w:multiLevelType w:val="hybridMultilevel"/>
    <w:tmpl w:val="E314F732"/>
    <w:lvl w:ilvl="0" w:tplc="DCB46748">
      <w:start w:val="3"/>
      <w:numFmt w:val="lowerLetter"/>
      <w:lvlText w:val="(%1)"/>
      <w:lvlJc w:val="left"/>
      <w:pPr>
        <w:ind w:left="772" w:hanging="360"/>
      </w:pPr>
      <w:rPr>
        <w:rFonts w:hint="default"/>
        <w:b/>
        <w:bCs w:val="0"/>
      </w:rPr>
    </w:lvl>
    <w:lvl w:ilvl="1" w:tplc="40090019" w:tentative="1">
      <w:start w:val="1"/>
      <w:numFmt w:val="lowerLetter"/>
      <w:lvlText w:val="%2."/>
      <w:lvlJc w:val="left"/>
      <w:pPr>
        <w:ind w:left="1492" w:hanging="360"/>
      </w:pPr>
    </w:lvl>
    <w:lvl w:ilvl="2" w:tplc="4009001B" w:tentative="1">
      <w:start w:val="1"/>
      <w:numFmt w:val="lowerRoman"/>
      <w:lvlText w:val="%3."/>
      <w:lvlJc w:val="right"/>
      <w:pPr>
        <w:ind w:left="2212" w:hanging="180"/>
      </w:pPr>
    </w:lvl>
    <w:lvl w:ilvl="3" w:tplc="4009000F" w:tentative="1">
      <w:start w:val="1"/>
      <w:numFmt w:val="decimal"/>
      <w:lvlText w:val="%4."/>
      <w:lvlJc w:val="left"/>
      <w:pPr>
        <w:ind w:left="2932" w:hanging="360"/>
      </w:pPr>
    </w:lvl>
    <w:lvl w:ilvl="4" w:tplc="40090019" w:tentative="1">
      <w:start w:val="1"/>
      <w:numFmt w:val="lowerLetter"/>
      <w:lvlText w:val="%5."/>
      <w:lvlJc w:val="left"/>
      <w:pPr>
        <w:ind w:left="3652" w:hanging="360"/>
      </w:pPr>
    </w:lvl>
    <w:lvl w:ilvl="5" w:tplc="4009001B" w:tentative="1">
      <w:start w:val="1"/>
      <w:numFmt w:val="lowerRoman"/>
      <w:lvlText w:val="%6."/>
      <w:lvlJc w:val="right"/>
      <w:pPr>
        <w:ind w:left="4372" w:hanging="180"/>
      </w:pPr>
    </w:lvl>
    <w:lvl w:ilvl="6" w:tplc="4009000F" w:tentative="1">
      <w:start w:val="1"/>
      <w:numFmt w:val="decimal"/>
      <w:lvlText w:val="%7."/>
      <w:lvlJc w:val="left"/>
      <w:pPr>
        <w:ind w:left="5092" w:hanging="360"/>
      </w:pPr>
    </w:lvl>
    <w:lvl w:ilvl="7" w:tplc="40090019" w:tentative="1">
      <w:start w:val="1"/>
      <w:numFmt w:val="lowerLetter"/>
      <w:lvlText w:val="%8."/>
      <w:lvlJc w:val="left"/>
      <w:pPr>
        <w:ind w:left="5812" w:hanging="360"/>
      </w:pPr>
    </w:lvl>
    <w:lvl w:ilvl="8" w:tplc="4009001B" w:tentative="1">
      <w:start w:val="1"/>
      <w:numFmt w:val="lowerRoman"/>
      <w:lvlText w:val="%9."/>
      <w:lvlJc w:val="right"/>
      <w:pPr>
        <w:ind w:left="6532" w:hanging="180"/>
      </w:pPr>
    </w:lvl>
  </w:abstractNum>
  <w:abstractNum w:abstractNumId="1" w15:restartNumberingAfterBreak="0">
    <w:nsid w:val="0A95236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BE1C39"/>
    <w:multiLevelType w:val="hybridMultilevel"/>
    <w:tmpl w:val="EA369B30"/>
    <w:lvl w:ilvl="0" w:tplc="72047BFE">
      <w:start w:val="2"/>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1450FB9"/>
    <w:multiLevelType w:val="hybridMultilevel"/>
    <w:tmpl w:val="F140B708"/>
    <w:lvl w:ilvl="0" w:tplc="C20CE168">
      <w:start w:val="2"/>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BAA5C4F"/>
    <w:multiLevelType w:val="hybridMultilevel"/>
    <w:tmpl w:val="13CE0FA6"/>
    <w:lvl w:ilvl="0" w:tplc="6CC8B2D0">
      <w:start w:val="2"/>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2BA3C01"/>
    <w:multiLevelType w:val="hybridMultilevel"/>
    <w:tmpl w:val="429829FA"/>
    <w:lvl w:ilvl="0" w:tplc="C20CE168">
      <w:start w:val="2"/>
      <w:numFmt w:val="lowerLetter"/>
      <w:lvlText w:val="%1)"/>
      <w:lvlJc w:val="left"/>
      <w:pPr>
        <w:ind w:left="1844"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CD4F32"/>
    <w:multiLevelType w:val="hybridMultilevel"/>
    <w:tmpl w:val="F140B708"/>
    <w:lvl w:ilvl="0" w:tplc="C20CE168">
      <w:start w:val="2"/>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89220D5"/>
    <w:multiLevelType w:val="hybridMultilevel"/>
    <w:tmpl w:val="FD8C98C2"/>
    <w:lvl w:ilvl="0" w:tplc="B09003EC">
      <w:start w:val="1"/>
      <w:numFmt w:val="lowerRoman"/>
      <w:lvlText w:val="%1)"/>
      <w:lvlJc w:val="left"/>
      <w:pPr>
        <w:ind w:left="1484" w:hanging="720"/>
      </w:pPr>
      <w:rPr>
        <w:rFonts w:hint="default"/>
      </w:rPr>
    </w:lvl>
    <w:lvl w:ilvl="1" w:tplc="C20CE168">
      <w:start w:val="2"/>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1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D8428D2"/>
    <w:multiLevelType w:val="hybridMultilevel"/>
    <w:tmpl w:val="4C585848"/>
    <w:lvl w:ilvl="0" w:tplc="8D101D2A">
      <w:start w:val="7"/>
      <w:numFmt w:val="lowerLetter"/>
      <w:lvlText w:val="(%1)"/>
      <w:lvlJc w:val="left"/>
      <w:pPr>
        <w:ind w:left="799" w:hanging="360"/>
      </w:pPr>
      <w:rPr>
        <w:rFonts w:hint="default"/>
        <w:color w:val="auto"/>
      </w:rPr>
    </w:lvl>
    <w:lvl w:ilvl="1" w:tplc="40090019" w:tentative="1">
      <w:start w:val="1"/>
      <w:numFmt w:val="lowerLetter"/>
      <w:lvlText w:val="%2."/>
      <w:lvlJc w:val="left"/>
      <w:pPr>
        <w:ind w:left="1519" w:hanging="360"/>
      </w:pPr>
    </w:lvl>
    <w:lvl w:ilvl="2" w:tplc="4009001B" w:tentative="1">
      <w:start w:val="1"/>
      <w:numFmt w:val="lowerRoman"/>
      <w:lvlText w:val="%3."/>
      <w:lvlJc w:val="right"/>
      <w:pPr>
        <w:ind w:left="2239" w:hanging="180"/>
      </w:pPr>
    </w:lvl>
    <w:lvl w:ilvl="3" w:tplc="4009000F" w:tentative="1">
      <w:start w:val="1"/>
      <w:numFmt w:val="decimal"/>
      <w:lvlText w:val="%4."/>
      <w:lvlJc w:val="left"/>
      <w:pPr>
        <w:ind w:left="2959" w:hanging="360"/>
      </w:pPr>
    </w:lvl>
    <w:lvl w:ilvl="4" w:tplc="40090019" w:tentative="1">
      <w:start w:val="1"/>
      <w:numFmt w:val="lowerLetter"/>
      <w:lvlText w:val="%5."/>
      <w:lvlJc w:val="left"/>
      <w:pPr>
        <w:ind w:left="3679" w:hanging="360"/>
      </w:pPr>
    </w:lvl>
    <w:lvl w:ilvl="5" w:tplc="4009001B" w:tentative="1">
      <w:start w:val="1"/>
      <w:numFmt w:val="lowerRoman"/>
      <w:lvlText w:val="%6."/>
      <w:lvlJc w:val="right"/>
      <w:pPr>
        <w:ind w:left="4399" w:hanging="180"/>
      </w:pPr>
    </w:lvl>
    <w:lvl w:ilvl="6" w:tplc="4009000F" w:tentative="1">
      <w:start w:val="1"/>
      <w:numFmt w:val="decimal"/>
      <w:lvlText w:val="%7."/>
      <w:lvlJc w:val="left"/>
      <w:pPr>
        <w:ind w:left="5119" w:hanging="360"/>
      </w:pPr>
    </w:lvl>
    <w:lvl w:ilvl="7" w:tplc="40090019" w:tentative="1">
      <w:start w:val="1"/>
      <w:numFmt w:val="lowerLetter"/>
      <w:lvlText w:val="%8."/>
      <w:lvlJc w:val="left"/>
      <w:pPr>
        <w:ind w:left="5839" w:hanging="360"/>
      </w:pPr>
    </w:lvl>
    <w:lvl w:ilvl="8" w:tplc="4009001B" w:tentative="1">
      <w:start w:val="1"/>
      <w:numFmt w:val="lowerRoman"/>
      <w:lvlText w:val="%9."/>
      <w:lvlJc w:val="right"/>
      <w:pPr>
        <w:ind w:left="6559" w:hanging="180"/>
      </w:pPr>
    </w:lvl>
  </w:abstractNum>
  <w:abstractNum w:abstractNumId="14"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2002E1A"/>
    <w:multiLevelType w:val="hybridMultilevel"/>
    <w:tmpl w:val="ACC6C334"/>
    <w:lvl w:ilvl="0" w:tplc="C20CE168">
      <w:start w:val="2"/>
      <w:numFmt w:val="lowerLetter"/>
      <w:lvlText w:val="%1)"/>
      <w:lvlJc w:val="left"/>
      <w:pPr>
        <w:ind w:left="1440" w:hanging="360"/>
      </w:pPr>
      <w:rPr>
        <w:rFonts w:hint="default"/>
        <w:b w:val="0"/>
        <w:bCs/>
      </w:rPr>
    </w:lvl>
    <w:lvl w:ilvl="1" w:tplc="40090019" w:tentative="1">
      <w:start w:val="1"/>
      <w:numFmt w:val="lowerLetter"/>
      <w:lvlText w:val="%2."/>
      <w:lvlJc w:val="left"/>
      <w:pPr>
        <w:ind w:left="1036" w:hanging="360"/>
      </w:pPr>
    </w:lvl>
    <w:lvl w:ilvl="2" w:tplc="4009001B" w:tentative="1">
      <w:start w:val="1"/>
      <w:numFmt w:val="lowerRoman"/>
      <w:lvlText w:val="%3."/>
      <w:lvlJc w:val="right"/>
      <w:pPr>
        <w:ind w:left="1756" w:hanging="180"/>
      </w:pPr>
    </w:lvl>
    <w:lvl w:ilvl="3" w:tplc="4009000F" w:tentative="1">
      <w:start w:val="1"/>
      <w:numFmt w:val="decimal"/>
      <w:lvlText w:val="%4."/>
      <w:lvlJc w:val="left"/>
      <w:pPr>
        <w:ind w:left="2476" w:hanging="360"/>
      </w:pPr>
    </w:lvl>
    <w:lvl w:ilvl="4" w:tplc="40090019" w:tentative="1">
      <w:start w:val="1"/>
      <w:numFmt w:val="lowerLetter"/>
      <w:lvlText w:val="%5."/>
      <w:lvlJc w:val="left"/>
      <w:pPr>
        <w:ind w:left="3196" w:hanging="360"/>
      </w:pPr>
    </w:lvl>
    <w:lvl w:ilvl="5" w:tplc="4009001B" w:tentative="1">
      <w:start w:val="1"/>
      <w:numFmt w:val="lowerRoman"/>
      <w:lvlText w:val="%6."/>
      <w:lvlJc w:val="right"/>
      <w:pPr>
        <w:ind w:left="3916" w:hanging="180"/>
      </w:pPr>
    </w:lvl>
    <w:lvl w:ilvl="6" w:tplc="4009000F" w:tentative="1">
      <w:start w:val="1"/>
      <w:numFmt w:val="decimal"/>
      <w:lvlText w:val="%7."/>
      <w:lvlJc w:val="left"/>
      <w:pPr>
        <w:ind w:left="4636" w:hanging="360"/>
      </w:pPr>
    </w:lvl>
    <w:lvl w:ilvl="7" w:tplc="40090019" w:tentative="1">
      <w:start w:val="1"/>
      <w:numFmt w:val="lowerLetter"/>
      <w:lvlText w:val="%8."/>
      <w:lvlJc w:val="left"/>
      <w:pPr>
        <w:ind w:left="5356" w:hanging="360"/>
      </w:pPr>
    </w:lvl>
    <w:lvl w:ilvl="8" w:tplc="4009001B" w:tentative="1">
      <w:start w:val="1"/>
      <w:numFmt w:val="lowerRoman"/>
      <w:lvlText w:val="%9."/>
      <w:lvlJc w:val="right"/>
      <w:pPr>
        <w:ind w:left="6076" w:hanging="180"/>
      </w:pPr>
    </w:lvl>
  </w:abstractNum>
  <w:abstractNum w:abstractNumId="16" w15:restartNumberingAfterBreak="0">
    <w:nsid w:val="774613A5"/>
    <w:multiLevelType w:val="hybridMultilevel"/>
    <w:tmpl w:val="CC72E16A"/>
    <w:lvl w:ilvl="0" w:tplc="46CA2116">
      <w:start w:val="9"/>
      <w:numFmt w:val="lowerLetter"/>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F04AF3"/>
    <w:multiLevelType w:val="hybridMultilevel"/>
    <w:tmpl w:val="0D6C4188"/>
    <w:lvl w:ilvl="0" w:tplc="DF30EE00">
      <w:start w:val="2"/>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859611882">
    <w:abstractNumId w:val="7"/>
  </w:num>
  <w:num w:numId="2" w16cid:durableId="1902060212">
    <w:abstractNumId w:val="9"/>
  </w:num>
  <w:num w:numId="3" w16cid:durableId="169760831">
    <w:abstractNumId w:val="17"/>
  </w:num>
  <w:num w:numId="4" w16cid:durableId="1835602445">
    <w:abstractNumId w:val="3"/>
  </w:num>
  <w:num w:numId="5" w16cid:durableId="558857450">
    <w:abstractNumId w:val="10"/>
  </w:num>
  <w:num w:numId="6" w16cid:durableId="1736931684">
    <w:abstractNumId w:val="14"/>
  </w:num>
  <w:num w:numId="7" w16cid:durableId="226230632">
    <w:abstractNumId w:val="0"/>
  </w:num>
  <w:num w:numId="8" w16cid:durableId="715662686">
    <w:abstractNumId w:val="13"/>
  </w:num>
  <w:num w:numId="9" w16cid:durableId="2134706488">
    <w:abstractNumId w:val="16"/>
  </w:num>
  <w:num w:numId="10" w16cid:durableId="1981155199">
    <w:abstractNumId w:val="12"/>
  </w:num>
  <w:num w:numId="11" w16cid:durableId="1198739552">
    <w:abstractNumId w:val="1"/>
  </w:num>
  <w:num w:numId="12" w16cid:durableId="1408727205">
    <w:abstractNumId w:val="11"/>
  </w:num>
  <w:num w:numId="13" w16cid:durableId="364716585">
    <w:abstractNumId w:val="18"/>
  </w:num>
  <w:num w:numId="14" w16cid:durableId="392772355">
    <w:abstractNumId w:val="5"/>
  </w:num>
  <w:num w:numId="15" w16cid:durableId="905842061">
    <w:abstractNumId w:val="2"/>
  </w:num>
  <w:num w:numId="16" w16cid:durableId="1750927393">
    <w:abstractNumId w:val="8"/>
  </w:num>
  <w:num w:numId="17" w16cid:durableId="957489357">
    <w:abstractNumId w:val="15"/>
  </w:num>
  <w:num w:numId="18" w16cid:durableId="1662466310">
    <w:abstractNumId w:val="4"/>
  </w:num>
  <w:num w:numId="19" w16cid:durableId="20806665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24A32"/>
    <w:rsid w:val="00002C3F"/>
    <w:rsid w:val="000038D4"/>
    <w:rsid w:val="00003B29"/>
    <w:rsid w:val="00003B44"/>
    <w:rsid w:val="00005668"/>
    <w:rsid w:val="000070AB"/>
    <w:rsid w:val="00010B90"/>
    <w:rsid w:val="000132DB"/>
    <w:rsid w:val="000134C5"/>
    <w:rsid w:val="0001398D"/>
    <w:rsid w:val="00015938"/>
    <w:rsid w:val="00020CEE"/>
    <w:rsid w:val="00022EB2"/>
    <w:rsid w:val="00024020"/>
    <w:rsid w:val="000264BA"/>
    <w:rsid w:val="00027DDE"/>
    <w:rsid w:val="00041EC2"/>
    <w:rsid w:val="00042228"/>
    <w:rsid w:val="00054E64"/>
    <w:rsid w:val="00061B81"/>
    <w:rsid w:val="00062210"/>
    <w:rsid w:val="000673A9"/>
    <w:rsid w:val="00071278"/>
    <w:rsid w:val="00076320"/>
    <w:rsid w:val="00076A7C"/>
    <w:rsid w:val="000815D4"/>
    <w:rsid w:val="00081A83"/>
    <w:rsid w:val="0008343D"/>
    <w:rsid w:val="00085C82"/>
    <w:rsid w:val="00090995"/>
    <w:rsid w:val="000A3FC1"/>
    <w:rsid w:val="000A48DC"/>
    <w:rsid w:val="000A7B18"/>
    <w:rsid w:val="000C078F"/>
    <w:rsid w:val="000D5211"/>
    <w:rsid w:val="000D60AF"/>
    <w:rsid w:val="000D6EB7"/>
    <w:rsid w:val="000F03C1"/>
    <w:rsid w:val="000F06F4"/>
    <w:rsid w:val="000F1F08"/>
    <w:rsid w:val="000F262E"/>
    <w:rsid w:val="000F38DD"/>
    <w:rsid w:val="000F7126"/>
    <w:rsid w:val="00100538"/>
    <w:rsid w:val="001015A6"/>
    <w:rsid w:val="001042C1"/>
    <w:rsid w:val="001059A9"/>
    <w:rsid w:val="00110186"/>
    <w:rsid w:val="0011453E"/>
    <w:rsid w:val="001165D8"/>
    <w:rsid w:val="00123798"/>
    <w:rsid w:val="00124A32"/>
    <w:rsid w:val="00130796"/>
    <w:rsid w:val="001323D3"/>
    <w:rsid w:val="00132564"/>
    <w:rsid w:val="001359AD"/>
    <w:rsid w:val="0014111B"/>
    <w:rsid w:val="00142174"/>
    <w:rsid w:val="00142C80"/>
    <w:rsid w:val="00145C6A"/>
    <w:rsid w:val="0014642D"/>
    <w:rsid w:val="00162799"/>
    <w:rsid w:val="00163C8D"/>
    <w:rsid w:val="00166F0F"/>
    <w:rsid w:val="00177973"/>
    <w:rsid w:val="00177D6B"/>
    <w:rsid w:val="00181037"/>
    <w:rsid w:val="00181994"/>
    <w:rsid w:val="00181CF6"/>
    <w:rsid w:val="00184ACB"/>
    <w:rsid w:val="001942C0"/>
    <w:rsid w:val="00194A4F"/>
    <w:rsid w:val="001A425E"/>
    <w:rsid w:val="001B0263"/>
    <w:rsid w:val="001C01E3"/>
    <w:rsid w:val="001C4281"/>
    <w:rsid w:val="001C7A7B"/>
    <w:rsid w:val="001D6914"/>
    <w:rsid w:val="001D7656"/>
    <w:rsid w:val="001E4E44"/>
    <w:rsid w:val="001E5541"/>
    <w:rsid w:val="001F1E93"/>
    <w:rsid w:val="001F319A"/>
    <w:rsid w:val="001F6A81"/>
    <w:rsid w:val="001F792B"/>
    <w:rsid w:val="00206476"/>
    <w:rsid w:val="0021330D"/>
    <w:rsid w:val="00215330"/>
    <w:rsid w:val="0022342E"/>
    <w:rsid w:val="00227386"/>
    <w:rsid w:val="00232BA6"/>
    <w:rsid w:val="002337C6"/>
    <w:rsid w:val="00236BE6"/>
    <w:rsid w:val="00236D2D"/>
    <w:rsid w:val="0023793B"/>
    <w:rsid w:val="00246EFB"/>
    <w:rsid w:val="00255AA0"/>
    <w:rsid w:val="002625AC"/>
    <w:rsid w:val="002713F7"/>
    <w:rsid w:val="0027356D"/>
    <w:rsid w:val="00274F23"/>
    <w:rsid w:val="002812E4"/>
    <w:rsid w:val="00282527"/>
    <w:rsid w:val="0029145B"/>
    <w:rsid w:val="002915E1"/>
    <w:rsid w:val="002979FD"/>
    <w:rsid w:val="002A07ED"/>
    <w:rsid w:val="002C38C9"/>
    <w:rsid w:val="002C45C3"/>
    <w:rsid w:val="002C62A9"/>
    <w:rsid w:val="002D377C"/>
    <w:rsid w:val="002D749E"/>
    <w:rsid w:val="002F114F"/>
    <w:rsid w:val="002F1D88"/>
    <w:rsid w:val="002F26CB"/>
    <w:rsid w:val="002F4131"/>
    <w:rsid w:val="002F7B6A"/>
    <w:rsid w:val="00306F2A"/>
    <w:rsid w:val="0031388F"/>
    <w:rsid w:val="00321D5A"/>
    <w:rsid w:val="003244F0"/>
    <w:rsid w:val="00326D0A"/>
    <w:rsid w:val="00327125"/>
    <w:rsid w:val="00327FC2"/>
    <w:rsid w:val="003339A2"/>
    <w:rsid w:val="00341A31"/>
    <w:rsid w:val="003452D3"/>
    <w:rsid w:val="0034715F"/>
    <w:rsid w:val="00354E81"/>
    <w:rsid w:val="003617F7"/>
    <w:rsid w:val="00370FC9"/>
    <w:rsid w:val="003718F6"/>
    <w:rsid w:val="00391394"/>
    <w:rsid w:val="00394A41"/>
    <w:rsid w:val="003A019D"/>
    <w:rsid w:val="003A36BB"/>
    <w:rsid w:val="003A40A6"/>
    <w:rsid w:val="003A7BB6"/>
    <w:rsid w:val="003B281E"/>
    <w:rsid w:val="003B6FA9"/>
    <w:rsid w:val="003B78E2"/>
    <w:rsid w:val="003C06E5"/>
    <w:rsid w:val="003C4611"/>
    <w:rsid w:val="003D1DB4"/>
    <w:rsid w:val="003D7097"/>
    <w:rsid w:val="003F25E6"/>
    <w:rsid w:val="003F5BB4"/>
    <w:rsid w:val="003F67DC"/>
    <w:rsid w:val="003F6BB9"/>
    <w:rsid w:val="0041094E"/>
    <w:rsid w:val="00412F2D"/>
    <w:rsid w:val="004216B8"/>
    <w:rsid w:val="004216F8"/>
    <w:rsid w:val="00425430"/>
    <w:rsid w:val="00426FCE"/>
    <w:rsid w:val="00433ACF"/>
    <w:rsid w:val="004349BA"/>
    <w:rsid w:val="0044056F"/>
    <w:rsid w:val="00442AAC"/>
    <w:rsid w:val="004431F1"/>
    <w:rsid w:val="00443EA8"/>
    <w:rsid w:val="0045150B"/>
    <w:rsid w:val="00451B86"/>
    <w:rsid w:val="00457322"/>
    <w:rsid w:val="0047096A"/>
    <w:rsid w:val="00472309"/>
    <w:rsid w:val="0047757A"/>
    <w:rsid w:val="00481ACC"/>
    <w:rsid w:val="00482B80"/>
    <w:rsid w:val="00492396"/>
    <w:rsid w:val="00492BA7"/>
    <w:rsid w:val="00497797"/>
    <w:rsid w:val="004A1054"/>
    <w:rsid w:val="004A6905"/>
    <w:rsid w:val="004B41E9"/>
    <w:rsid w:val="004B4F64"/>
    <w:rsid w:val="004C032E"/>
    <w:rsid w:val="004C2F6F"/>
    <w:rsid w:val="004D4176"/>
    <w:rsid w:val="004D5187"/>
    <w:rsid w:val="004E5861"/>
    <w:rsid w:val="004F0665"/>
    <w:rsid w:val="004F26A1"/>
    <w:rsid w:val="004F3F2B"/>
    <w:rsid w:val="004F7533"/>
    <w:rsid w:val="004F7A3F"/>
    <w:rsid w:val="00500C08"/>
    <w:rsid w:val="005033FF"/>
    <w:rsid w:val="005063A5"/>
    <w:rsid w:val="005079CE"/>
    <w:rsid w:val="005114C5"/>
    <w:rsid w:val="00522C48"/>
    <w:rsid w:val="0052772C"/>
    <w:rsid w:val="00537FB7"/>
    <w:rsid w:val="0054312D"/>
    <w:rsid w:val="00563F21"/>
    <w:rsid w:val="00564161"/>
    <w:rsid w:val="00570ADC"/>
    <w:rsid w:val="005718A1"/>
    <w:rsid w:val="00571C11"/>
    <w:rsid w:val="00582159"/>
    <w:rsid w:val="005837EE"/>
    <w:rsid w:val="00585A35"/>
    <w:rsid w:val="005923A3"/>
    <w:rsid w:val="00596312"/>
    <w:rsid w:val="00596516"/>
    <w:rsid w:val="005975E9"/>
    <w:rsid w:val="005A2565"/>
    <w:rsid w:val="005A2A04"/>
    <w:rsid w:val="005B2F4F"/>
    <w:rsid w:val="005B68B3"/>
    <w:rsid w:val="005C072A"/>
    <w:rsid w:val="005C38D3"/>
    <w:rsid w:val="005C4C87"/>
    <w:rsid w:val="005C7940"/>
    <w:rsid w:val="005D0ADF"/>
    <w:rsid w:val="005D6746"/>
    <w:rsid w:val="005D7B55"/>
    <w:rsid w:val="005E2089"/>
    <w:rsid w:val="005E55E7"/>
    <w:rsid w:val="005E69EC"/>
    <w:rsid w:val="005F54AD"/>
    <w:rsid w:val="005F557A"/>
    <w:rsid w:val="00601BFA"/>
    <w:rsid w:val="00610723"/>
    <w:rsid w:val="006171A9"/>
    <w:rsid w:val="00630CB1"/>
    <w:rsid w:val="00633F6B"/>
    <w:rsid w:val="00641046"/>
    <w:rsid w:val="006435A7"/>
    <w:rsid w:val="0065075E"/>
    <w:rsid w:val="006539CC"/>
    <w:rsid w:val="00653F3E"/>
    <w:rsid w:val="00657337"/>
    <w:rsid w:val="00657979"/>
    <w:rsid w:val="00657C99"/>
    <w:rsid w:val="00671260"/>
    <w:rsid w:val="0067232C"/>
    <w:rsid w:val="00674AB2"/>
    <w:rsid w:val="00676052"/>
    <w:rsid w:val="00683602"/>
    <w:rsid w:val="006A412A"/>
    <w:rsid w:val="006A5891"/>
    <w:rsid w:val="006A6AA7"/>
    <w:rsid w:val="006B1E3C"/>
    <w:rsid w:val="006B270A"/>
    <w:rsid w:val="006B39CB"/>
    <w:rsid w:val="006B4A58"/>
    <w:rsid w:val="006C0F4D"/>
    <w:rsid w:val="006C18B0"/>
    <w:rsid w:val="006C226D"/>
    <w:rsid w:val="006C5B5E"/>
    <w:rsid w:val="006C7798"/>
    <w:rsid w:val="006D0F68"/>
    <w:rsid w:val="006D268A"/>
    <w:rsid w:val="006D2CF1"/>
    <w:rsid w:val="006E0189"/>
    <w:rsid w:val="006E2040"/>
    <w:rsid w:val="006E6060"/>
    <w:rsid w:val="00703475"/>
    <w:rsid w:val="007077A3"/>
    <w:rsid w:val="00712D16"/>
    <w:rsid w:val="00713543"/>
    <w:rsid w:val="007214D7"/>
    <w:rsid w:val="00731AB9"/>
    <w:rsid w:val="00734489"/>
    <w:rsid w:val="00736DA6"/>
    <w:rsid w:val="00740DD1"/>
    <w:rsid w:val="007436AB"/>
    <w:rsid w:val="00743E03"/>
    <w:rsid w:val="00751216"/>
    <w:rsid w:val="0075148E"/>
    <w:rsid w:val="007547AD"/>
    <w:rsid w:val="00757F02"/>
    <w:rsid w:val="00760502"/>
    <w:rsid w:val="007639DD"/>
    <w:rsid w:val="00765E42"/>
    <w:rsid w:val="00765F3C"/>
    <w:rsid w:val="007715BC"/>
    <w:rsid w:val="007829FD"/>
    <w:rsid w:val="00783D31"/>
    <w:rsid w:val="007955CA"/>
    <w:rsid w:val="007A2BF8"/>
    <w:rsid w:val="007A2C55"/>
    <w:rsid w:val="007A66FB"/>
    <w:rsid w:val="007A7D2A"/>
    <w:rsid w:val="007B14EA"/>
    <w:rsid w:val="007B634F"/>
    <w:rsid w:val="007B6DA7"/>
    <w:rsid w:val="007C42D1"/>
    <w:rsid w:val="007C6944"/>
    <w:rsid w:val="007D0A99"/>
    <w:rsid w:val="007D18FB"/>
    <w:rsid w:val="007D713A"/>
    <w:rsid w:val="007E0106"/>
    <w:rsid w:val="007E11F4"/>
    <w:rsid w:val="007E18BA"/>
    <w:rsid w:val="007E5516"/>
    <w:rsid w:val="007E7922"/>
    <w:rsid w:val="007F2807"/>
    <w:rsid w:val="00802834"/>
    <w:rsid w:val="00803AAC"/>
    <w:rsid w:val="008120D5"/>
    <w:rsid w:val="008246C0"/>
    <w:rsid w:val="0082614A"/>
    <w:rsid w:val="00830024"/>
    <w:rsid w:val="00830E1D"/>
    <w:rsid w:val="00843EE7"/>
    <w:rsid w:val="00852131"/>
    <w:rsid w:val="00853CB0"/>
    <w:rsid w:val="00854FBB"/>
    <w:rsid w:val="00861EC6"/>
    <w:rsid w:val="008741B3"/>
    <w:rsid w:val="00875FCC"/>
    <w:rsid w:val="00876507"/>
    <w:rsid w:val="00877D4A"/>
    <w:rsid w:val="0088704C"/>
    <w:rsid w:val="008A3B07"/>
    <w:rsid w:val="008A474B"/>
    <w:rsid w:val="008B01B7"/>
    <w:rsid w:val="008B32CB"/>
    <w:rsid w:val="008B5BD3"/>
    <w:rsid w:val="008B6F3E"/>
    <w:rsid w:val="008E3C81"/>
    <w:rsid w:val="008F5661"/>
    <w:rsid w:val="008F6DD6"/>
    <w:rsid w:val="008F7FAE"/>
    <w:rsid w:val="00901CBC"/>
    <w:rsid w:val="00902910"/>
    <w:rsid w:val="00923203"/>
    <w:rsid w:val="0092340A"/>
    <w:rsid w:val="00927AED"/>
    <w:rsid w:val="009311B2"/>
    <w:rsid w:val="00936565"/>
    <w:rsid w:val="00937A5F"/>
    <w:rsid w:val="00937B78"/>
    <w:rsid w:val="00944BBB"/>
    <w:rsid w:val="00954851"/>
    <w:rsid w:val="0095682F"/>
    <w:rsid w:val="00960043"/>
    <w:rsid w:val="00960CB9"/>
    <w:rsid w:val="0096119C"/>
    <w:rsid w:val="009627D2"/>
    <w:rsid w:val="0096636F"/>
    <w:rsid w:val="00967452"/>
    <w:rsid w:val="00973E46"/>
    <w:rsid w:val="00975403"/>
    <w:rsid w:val="00976263"/>
    <w:rsid w:val="009824AF"/>
    <w:rsid w:val="00984BF0"/>
    <w:rsid w:val="00986021"/>
    <w:rsid w:val="009909CE"/>
    <w:rsid w:val="00993408"/>
    <w:rsid w:val="00997190"/>
    <w:rsid w:val="009A1EC0"/>
    <w:rsid w:val="009B0CDA"/>
    <w:rsid w:val="009B19A2"/>
    <w:rsid w:val="009B269E"/>
    <w:rsid w:val="009B2EB3"/>
    <w:rsid w:val="009C7130"/>
    <w:rsid w:val="009D118F"/>
    <w:rsid w:val="009D20AE"/>
    <w:rsid w:val="009E490E"/>
    <w:rsid w:val="009E7F71"/>
    <w:rsid w:val="009F32E9"/>
    <w:rsid w:val="009F5642"/>
    <w:rsid w:val="009F5F17"/>
    <w:rsid w:val="009F6B18"/>
    <w:rsid w:val="00A04EFC"/>
    <w:rsid w:val="00A13A99"/>
    <w:rsid w:val="00A13BE1"/>
    <w:rsid w:val="00A1790F"/>
    <w:rsid w:val="00A17D44"/>
    <w:rsid w:val="00A32922"/>
    <w:rsid w:val="00A330F2"/>
    <w:rsid w:val="00A35F1E"/>
    <w:rsid w:val="00A50452"/>
    <w:rsid w:val="00A507F9"/>
    <w:rsid w:val="00A50A9A"/>
    <w:rsid w:val="00A50AB2"/>
    <w:rsid w:val="00A52EF4"/>
    <w:rsid w:val="00A54477"/>
    <w:rsid w:val="00A6100E"/>
    <w:rsid w:val="00A6255E"/>
    <w:rsid w:val="00A70921"/>
    <w:rsid w:val="00A7607E"/>
    <w:rsid w:val="00A8170C"/>
    <w:rsid w:val="00A819A1"/>
    <w:rsid w:val="00A94075"/>
    <w:rsid w:val="00AA0BFE"/>
    <w:rsid w:val="00AA1DEB"/>
    <w:rsid w:val="00AA3246"/>
    <w:rsid w:val="00AA5448"/>
    <w:rsid w:val="00AA6703"/>
    <w:rsid w:val="00AB03F9"/>
    <w:rsid w:val="00AB18C2"/>
    <w:rsid w:val="00AB1E72"/>
    <w:rsid w:val="00AD58D0"/>
    <w:rsid w:val="00AE00E5"/>
    <w:rsid w:val="00AE1D9C"/>
    <w:rsid w:val="00AE7415"/>
    <w:rsid w:val="00AF60C1"/>
    <w:rsid w:val="00AF61F7"/>
    <w:rsid w:val="00AF711A"/>
    <w:rsid w:val="00AF7328"/>
    <w:rsid w:val="00B022EA"/>
    <w:rsid w:val="00B32863"/>
    <w:rsid w:val="00B36ACC"/>
    <w:rsid w:val="00B436C3"/>
    <w:rsid w:val="00B47028"/>
    <w:rsid w:val="00B558FF"/>
    <w:rsid w:val="00B56A0C"/>
    <w:rsid w:val="00B601BC"/>
    <w:rsid w:val="00B67F30"/>
    <w:rsid w:val="00B71B42"/>
    <w:rsid w:val="00B7287F"/>
    <w:rsid w:val="00B76FDE"/>
    <w:rsid w:val="00B86205"/>
    <w:rsid w:val="00B87E1F"/>
    <w:rsid w:val="00B964F9"/>
    <w:rsid w:val="00BA08FF"/>
    <w:rsid w:val="00BB5DAE"/>
    <w:rsid w:val="00BB5E31"/>
    <w:rsid w:val="00BC0261"/>
    <w:rsid w:val="00BC471A"/>
    <w:rsid w:val="00BC7F56"/>
    <w:rsid w:val="00BD44C0"/>
    <w:rsid w:val="00BE49C7"/>
    <w:rsid w:val="00BE64B5"/>
    <w:rsid w:val="00BF018B"/>
    <w:rsid w:val="00BF1B69"/>
    <w:rsid w:val="00BF289D"/>
    <w:rsid w:val="00C011BE"/>
    <w:rsid w:val="00C01641"/>
    <w:rsid w:val="00C06065"/>
    <w:rsid w:val="00C062E5"/>
    <w:rsid w:val="00C069A5"/>
    <w:rsid w:val="00C076D5"/>
    <w:rsid w:val="00C102E3"/>
    <w:rsid w:val="00C13B80"/>
    <w:rsid w:val="00C13BF5"/>
    <w:rsid w:val="00C14F13"/>
    <w:rsid w:val="00C14F78"/>
    <w:rsid w:val="00C1669D"/>
    <w:rsid w:val="00C168E4"/>
    <w:rsid w:val="00C2219E"/>
    <w:rsid w:val="00C23746"/>
    <w:rsid w:val="00C23948"/>
    <w:rsid w:val="00C24B45"/>
    <w:rsid w:val="00C24BE4"/>
    <w:rsid w:val="00C26EF8"/>
    <w:rsid w:val="00C32BA7"/>
    <w:rsid w:val="00C36851"/>
    <w:rsid w:val="00C406EE"/>
    <w:rsid w:val="00C43162"/>
    <w:rsid w:val="00C46971"/>
    <w:rsid w:val="00C475B7"/>
    <w:rsid w:val="00C51319"/>
    <w:rsid w:val="00C60834"/>
    <w:rsid w:val="00C67BAC"/>
    <w:rsid w:val="00C749EE"/>
    <w:rsid w:val="00C83770"/>
    <w:rsid w:val="00C9572E"/>
    <w:rsid w:val="00C962A9"/>
    <w:rsid w:val="00C96F2A"/>
    <w:rsid w:val="00C97021"/>
    <w:rsid w:val="00CB1A87"/>
    <w:rsid w:val="00CB31DA"/>
    <w:rsid w:val="00CB353B"/>
    <w:rsid w:val="00CB5EC9"/>
    <w:rsid w:val="00CB7943"/>
    <w:rsid w:val="00CD1AA4"/>
    <w:rsid w:val="00CD3124"/>
    <w:rsid w:val="00CD4532"/>
    <w:rsid w:val="00CD4FD8"/>
    <w:rsid w:val="00CD76CC"/>
    <w:rsid w:val="00CE0E8D"/>
    <w:rsid w:val="00CE2975"/>
    <w:rsid w:val="00CE34E5"/>
    <w:rsid w:val="00CE41AF"/>
    <w:rsid w:val="00CF2E3B"/>
    <w:rsid w:val="00CF3A4D"/>
    <w:rsid w:val="00CF5B12"/>
    <w:rsid w:val="00CF63EB"/>
    <w:rsid w:val="00D0120E"/>
    <w:rsid w:val="00D01D81"/>
    <w:rsid w:val="00D02E68"/>
    <w:rsid w:val="00D060D2"/>
    <w:rsid w:val="00D06E27"/>
    <w:rsid w:val="00D06F77"/>
    <w:rsid w:val="00D07452"/>
    <w:rsid w:val="00D128D8"/>
    <w:rsid w:val="00D25D51"/>
    <w:rsid w:val="00D33CB2"/>
    <w:rsid w:val="00D347D0"/>
    <w:rsid w:val="00D362E0"/>
    <w:rsid w:val="00D41A3A"/>
    <w:rsid w:val="00D46060"/>
    <w:rsid w:val="00D57489"/>
    <w:rsid w:val="00D61660"/>
    <w:rsid w:val="00D631C0"/>
    <w:rsid w:val="00D6370D"/>
    <w:rsid w:val="00D65208"/>
    <w:rsid w:val="00D726C2"/>
    <w:rsid w:val="00D75E8F"/>
    <w:rsid w:val="00D7724F"/>
    <w:rsid w:val="00D8324E"/>
    <w:rsid w:val="00D945F7"/>
    <w:rsid w:val="00D94BC1"/>
    <w:rsid w:val="00DA1875"/>
    <w:rsid w:val="00DA2A03"/>
    <w:rsid w:val="00DA7050"/>
    <w:rsid w:val="00DB7F2F"/>
    <w:rsid w:val="00DC26E5"/>
    <w:rsid w:val="00DC30F9"/>
    <w:rsid w:val="00DD20EE"/>
    <w:rsid w:val="00DD54D9"/>
    <w:rsid w:val="00DE2AA9"/>
    <w:rsid w:val="00DF3ACB"/>
    <w:rsid w:val="00E00F6C"/>
    <w:rsid w:val="00E02E38"/>
    <w:rsid w:val="00E1166B"/>
    <w:rsid w:val="00E13003"/>
    <w:rsid w:val="00E13D44"/>
    <w:rsid w:val="00E360F7"/>
    <w:rsid w:val="00E37D2B"/>
    <w:rsid w:val="00E505BC"/>
    <w:rsid w:val="00E513FB"/>
    <w:rsid w:val="00E529A3"/>
    <w:rsid w:val="00E5648A"/>
    <w:rsid w:val="00E655E5"/>
    <w:rsid w:val="00E675E7"/>
    <w:rsid w:val="00E679AA"/>
    <w:rsid w:val="00E7033B"/>
    <w:rsid w:val="00E713DA"/>
    <w:rsid w:val="00E77148"/>
    <w:rsid w:val="00E97F3B"/>
    <w:rsid w:val="00EA50B6"/>
    <w:rsid w:val="00EA6AB4"/>
    <w:rsid w:val="00EB0FCA"/>
    <w:rsid w:val="00EB22DB"/>
    <w:rsid w:val="00EB4A5E"/>
    <w:rsid w:val="00EC06C3"/>
    <w:rsid w:val="00EC7156"/>
    <w:rsid w:val="00ED1485"/>
    <w:rsid w:val="00ED3E89"/>
    <w:rsid w:val="00EE247A"/>
    <w:rsid w:val="00EE3009"/>
    <w:rsid w:val="00EE6686"/>
    <w:rsid w:val="00F02AB0"/>
    <w:rsid w:val="00F06894"/>
    <w:rsid w:val="00F17FBE"/>
    <w:rsid w:val="00F237C3"/>
    <w:rsid w:val="00F23E3E"/>
    <w:rsid w:val="00F2730D"/>
    <w:rsid w:val="00F30CD9"/>
    <w:rsid w:val="00F313F9"/>
    <w:rsid w:val="00F433F4"/>
    <w:rsid w:val="00F44418"/>
    <w:rsid w:val="00F4542D"/>
    <w:rsid w:val="00F46F82"/>
    <w:rsid w:val="00F47562"/>
    <w:rsid w:val="00F51C58"/>
    <w:rsid w:val="00F55AEF"/>
    <w:rsid w:val="00F57BE0"/>
    <w:rsid w:val="00F60C53"/>
    <w:rsid w:val="00F61BAC"/>
    <w:rsid w:val="00F65F32"/>
    <w:rsid w:val="00F667A1"/>
    <w:rsid w:val="00F713FE"/>
    <w:rsid w:val="00F71859"/>
    <w:rsid w:val="00F72B69"/>
    <w:rsid w:val="00F74980"/>
    <w:rsid w:val="00F759C6"/>
    <w:rsid w:val="00F81208"/>
    <w:rsid w:val="00F815D0"/>
    <w:rsid w:val="00F84BE0"/>
    <w:rsid w:val="00F91D9D"/>
    <w:rsid w:val="00F929D6"/>
    <w:rsid w:val="00F93006"/>
    <w:rsid w:val="00F932E6"/>
    <w:rsid w:val="00F97074"/>
    <w:rsid w:val="00FA1943"/>
    <w:rsid w:val="00FB1EF6"/>
    <w:rsid w:val="00FB2A73"/>
    <w:rsid w:val="00FB3EC4"/>
    <w:rsid w:val="00FB5EA4"/>
    <w:rsid w:val="00FC0F14"/>
    <w:rsid w:val="00FC13B9"/>
    <w:rsid w:val="00FC15B2"/>
    <w:rsid w:val="00FC3473"/>
    <w:rsid w:val="00FC3D50"/>
    <w:rsid w:val="00FC6269"/>
    <w:rsid w:val="00FC74DE"/>
    <w:rsid w:val="00FC7E2B"/>
    <w:rsid w:val="00FD087A"/>
    <w:rsid w:val="00FD426E"/>
    <w:rsid w:val="00FD4458"/>
    <w:rsid w:val="00FD63C7"/>
    <w:rsid w:val="00FE07AA"/>
    <w:rsid w:val="00FE4BBD"/>
    <w:rsid w:val="00FE7AA2"/>
    <w:rsid w:val="00FE7C06"/>
    <w:rsid w:val="00FF6ACD"/>
    <w:rsid w:val="00FF72B0"/>
    <w:rsid w:val="00FF7C0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basedOn w:val="Normal"/>
    <w:link w:val="ListParagraphChar"/>
    <w:qFormat/>
    <w:rsid w:val="0014642D"/>
    <w:pPr>
      <w:ind w:left="720"/>
      <w:contextualSpacing/>
    </w:pPr>
    <w:rPr>
      <w:rFonts w:cs="Mangal"/>
      <w:szCs w:val="21"/>
      <w:lang w:val="en-IN" w:eastAsia="en-IN" w:bidi="hi-IN"/>
    </w:rPr>
  </w:style>
  <w:style w:type="character" w:customStyle="1" w:styleId="ListParagraphChar">
    <w:name w:val="List Paragraph Char"/>
    <w:link w:val="ListParagraph"/>
    <w:uiPriority w:val="34"/>
    <w:locked/>
    <w:rsid w:val="0014642D"/>
    <w:rPr>
      <w:rFonts w:ascii="Times New Roman" w:eastAsia="Times New Roman" w:hAnsi="Times New Roman" w:cs="Mangal"/>
      <w:kern w:val="0"/>
      <w:sz w:val="24"/>
      <w:szCs w:val="21"/>
      <w:lang w:val="en-IN" w:eastAsia="en-IN" w:bidi="hi-IN"/>
      <w14:ligatures w14:val="none"/>
    </w:rPr>
  </w:style>
  <w:style w:type="character" w:styleId="Strong">
    <w:name w:val="Strong"/>
    <w:uiPriority w:val="22"/>
    <w:qFormat/>
    <w:rsid w:val="001015A6"/>
    <w:rPr>
      <w:b/>
      <w:bCs/>
    </w:rPr>
  </w:style>
  <w:style w:type="character" w:styleId="UnresolvedMention">
    <w:name w:val="Unresolved Mention"/>
    <w:basedOn w:val="DefaultParagraphFont"/>
    <w:uiPriority w:val="99"/>
    <w:semiHidden/>
    <w:unhideWhenUsed/>
    <w:rsid w:val="008B32CB"/>
    <w:rPr>
      <w:color w:val="605E5C"/>
      <w:shd w:val="clear" w:color="auto" w:fill="E1DFDD"/>
    </w:rPr>
  </w:style>
  <w:style w:type="paragraph" w:styleId="BodyText2">
    <w:name w:val="Body Text 2"/>
    <w:basedOn w:val="Normal"/>
    <w:link w:val="BodyText2Char"/>
    <w:rsid w:val="008246C0"/>
    <w:pPr>
      <w:suppressAutoHyphens/>
      <w:jc w:val="center"/>
    </w:pPr>
    <w:rPr>
      <w:b/>
      <w:szCs w:val="20"/>
      <w:lang w:eastAsia="ar-SA"/>
    </w:rPr>
  </w:style>
  <w:style w:type="character" w:customStyle="1" w:styleId="BodyText2Char">
    <w:name w:val="Body Text 2 Char"/>
    <w:basedOn w:val="DefaultParagraphFont"/>
    <w:link w:val="BodyText2"/>
    <w:rsid w:val="008246C0"/>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4D655-141B-4BC9-BB50-03509EF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3</Pages>
  <Words>904</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Aakash Khandelwal {आकाश खंडेलवाल}</cp:lastModifiedBy>
  <cp:revision>613</cp:revision>
  <dcterms:created xsi:type="dcterms:W3CDTF">2023-06-20T09:31:00Z</dcterms:created>
  <dcterms:modified xsi:type="dcterms:W3CDTF">2024-08-01T13:01:00Z</dcterms:modified>
</cp:coreProperties>
</file>